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1471" w:rsidRPr="008C4C91" w:rsidRDefault="00C61471" w:rsidP="00C61471">
      <w:pPr>
        <w:jc w:val="center"/>
        <w:rPr>
          <w:b/>
          <w:sz w:val="36"/>
          <w:szCs w:val="36"/>
          <w:lang w:val="ru-RU"/>
        </w:rPr>
      </w:pPr>
    </w:p>
    <w:p w:rsidR="00C61471" w:rsidRPr="008C4C91" w:rsidRDefault="00C61471" w:rsidP="00C61471">
      <w:pPr>
        <w:jc w:val="center"/>
        <w:rPr>
          <w:b/>
          <w:sz w:val="36"/>
          <w:szCs w:val="36"/>
          <w:lang w:val="ru-RU"/>
        </w:rPr>
      </w:pPr>
    </w:p>
    <w:p w:rsidR="00C61471" w:rsidRPr="008C4C91" w:rsidRDefault="00C61471" w:rsidP="00C61471">
      <w:pPr>
        <w:jc w:val="center"/>
        <w:rPr>
          <w:b/>
          <w:sz w:val="36"/>
          <w:szCs w:val="36"/>
          <w:lang w:val="ru-RU"/>
        </w:rPr>
      </w:pPr>
    </w:p>
    <w:p w:rsidR="00C61471" w:rsidRPr="008C4C91" w:rsidRDefault="00C61471" w:rsidP="00C61471">
      <w:pPr>
        <w:jc w:val="center"/>
        <w:rPr>
          <w:b/>
          <w:sz w:val="36"/>
          <w:szCs w:val="36"/>
          <w:lang w:val="ru-RU"/>
        </w:rPr>
      </w:pPr>
    </w:p>
    <w:p w:rsidR="00C61471" w:rsidRPr="008C4C91" w:rsidRDefault="00C61471" w:rsidP="00C61471">
      <w:pPr>
        <w:overflowPunct w:val="0"/>
        <w:spacing w:line="288" w:lineRule="auto"/>
        <w:jc w:val="center"/>
        <w:textAlignment w:val="baseline"/>
        <w:rPr>
          <w:sz w:val="28"/>
          <w:szCs w:val="28"/>
          <w:lang w:val="ru-RU"/>
        </w:rPr>
      </w:pPr>
    </w:p>
    <w:p w:rsidR="00C61471" w:rsidRPr="008C4C91" w:rsidRDefault="00C61471" w:rsidP="00C61471">
      <w:pPr>
        <w:overflowPunct w:val="0"/>
        <w:spacing w:line="312" w:lineRule="auto"/>
        <w:jc w:val="center"/>
        <w:textAlignment w:val="baseline"/>
        <w:rPr>
          <w:b/>
          <w:sz w:val="28"/>
          <w:szCs w:val="28"/>
          <w:lang w:val="ru-RU"/>
        </w:rPr>
      </w:pPr>
    </w:p>
    <w:p w:rsidR="00C61471" w:rsidRPr="008C4C91" w:rsidRDefault="00C61471" w:rsidP="00C61471">
      <w:pPr>
        <w:overflowPunct w:val="0"/>
        <w:spacing w:line="312" w:lineRule="auto"/>
        <w:jc w:val="center"/>
        <w:textAlignment w:val="baseline"/>
        <w:rPr>
          <w:b/>
          <w:sz w:val="28"/>
          <w:szCs w:val="28"/>
          <w:lang w:val="ru-RU"/>
        </w:rPr>
      </w:pPr>
    </w:p>
    <w:p w:rsidR="00C61471" w:rsidRPr="00C40631" w:rsidRDefault="00C61471" w:rsidP="00C61471">
      <w:pPr>
        <w:jc w:val="center"/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</w:pPr>
      <w:bookmarkStart w:id="0" w:name="__RefHeading__1_511578628"/>
      <w:r w:rsidRPr="00C40631">
        <w:rPr>
          <w:rFonts w:ascii="Times New Roman" w:eastAsia="Lucida Sans Unicode" w:hAnsi="Times New Roman" w:cs="Mangal"/>
          <w:b/>
          <w:kern w:val="3"/>
          <w:sz w:val="36"/>
          <w:szCs w:val="24"/>
          <w:lang w:val="ru-RU" w:eastAsia="zh-CN" w:bidi="hi-IN"/>
        </w:rPr>
        <w:t>О Б О С Н О В Ы В А Ю Щ И ЕМ А Т Е Р И А Л Ы</w:t>
      </w:r>
      <w:bookmarkEnd w:id="0"/>
    </w:p>
    <w:p w:rsidR="00C61471" w:rsidRPr="00157CC0" w:rsidRDefault="00C61471" w:rsidP="00C61471">
      <w:pPr>
        <w:overflowPunct w:val="0"/>
        <w:spacing w:line="312" w:lineRule="auto"/>
        <w:jc w:val="center"/>
        <w:textAlignment w:val="baseline"/>
        <w:rPr>
          <w:b/>
          <w:sz w:val="28"/>
          <w:szCs w:val="28"/>
          <w:lang w:val="ru-RU"/>
        </w:rPr>
      </w:pPr>
    </w:p>
    <w:p w:rsidR="001C201A" w:rsidRDefault="00DF09F8" w:rsidP="00DF09F8">
      <w:pPr>
        <w:spacing w:line="240" w:lineRule="auto"/>
        <w:ind w:left="-567" w:firstLine="141"/>
        <w:jc w:val="center"/>
        <w:rPr>
          <w:rFonts w:ascii="Times New Roman" w:hAnsi="Times New Roman"/>
          <w:b/>
          <w:sz w:val="32"/>
          <w:szCs w:val="32"/>
          <w:lang w:val="ru-RU"/>
        </w:rPr>
      </w:pPr>
      <w:r w:rsidRPr="004F7BF6">
        <w:rPr>
          <w:rFonts w:ascii="Times New Roman" w:hAnsi="Times New Roman"/>
          <w:b/>
          <w:sz w:val="32"/>
          <w:szCs w:val="32"/>
          <w:lang w:val="ru-RU"/>
        </w:rPr>
        <w:t xml:space="preserve">приложение к программе комплексного развития систем </w:t>
      </w:r>
    </w:p>
    <w:p w:rsidR="00CB3D4A" w:rsidRDefault="00DF09F8" w:rsidP="00DF09F8">
      <w:pPr>
        <w:spacing w:line="240" w:lineRule="auto"/>
        <w:ind w:left="-567" w:firstLine="141"/>
        <w:jc w:val="center"/>
        <w:rPr>
          <w:rFonts w:ascii="Times New Roman" w:hAnsi="Times New Roman"/>
          <w:b/>
          <w:sz w:val="32"/>
          <w:szCs w:val="32"/>
          <w:lang w:val="ru-RU"/>
        </w:rPr>
      </w:pPr>
      <w:r w:rsidRPr="004F7BF6">
        <w:rPr>
          <w:rFonts w:ascii="Times New Roman" w:hAnsi="Times New Roman"/>
          <w:b/>
          <w:sz w:val="32"/>
          <w:szCs w:val="32"/>
          <w:lang w:val="ru-RU"/>
        </w:rPr>
        <w:t xml:space="preserve">коммунальной инфраструктуры муниципального образования </w:t>
      </w:r>
    </w:p>
    <w:p w:rsidR="00DF09F8" w:rsidRPr="004F7BF6" w:rsidRDefault="00DF09F8" w:rsidP="00DF09F8">
      <w:pPr>
        <w:spacing w:line="240" w:lineRule="auto"/>
        <w:ind w:left="-567" w:firstLine="141"/>
        <w:jc w:val="center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t>Андрюков</w:t>
      </w:r>
      <w:r w:rsidRPr="004F7BF6">
        <w:rPr>
          <w:rFonts w:ascii="Times New Roman" w:hAnsi="Times New Roman"/>
          <w:b/>
          <w:sz w:val="32"/>
          <w:szCs w:val="32"/>
          <w:lang w:val="ru-RU"/>
        </w:rPr>
        <w:t>ск</w:t>
      </w:r>
      <w:r w:rsidR="00CB3D4A">
        <w:rPr>
          <w:rFonts w:ascii="Times New Roman" w:hAnsi="Times New Roman"/>
          <w:b/>
          <w:sz w:val="32"/>
          <w:szCs w:val="32"/>
          <w:lang w:val="ru-RU"/>
        </w:rPr>
        <w:t>ое</w:t>
      </w:r>
      <w:r w:rsidRPr="004F7BF6">
        <w:rPr>
          <w:rFonts w:ascii="Times New Roman" w:hAnsi="Times New Roman"/>
          <w:b/>
          <w:sz w:val="32"/>
          <w:szCs w:val="32"/>
          <w:lang w:val="ru-RU"/>
        </w:rPr>
        <w:t xml:space="preserve"> сельско</w:t>
      </w:r>
      <w:r w:rsidR="00CB3D4A">
        <w:rPr>
          <w:rFonts w:ascii="Times New Roman" w:hAnsi="Times New Roman"/>
          <w:b/>
          <w:sz w:val="32"/>
          <w:szCs w:val="32"/>
          <w:lang w:val="ru-RU"/>
        </w:rPr>
        <w:t>е</w:t>
      </w:r>
      <w:r w:rsidRPr="004F7BF6">
        <w:rPr>
          <w:rFonts w:ascii="Times New Roman" w:hAnsi="Times New Roman"/>
          <w:b/>
          <w:sz w:val="32"/>
          <w:szCs w:val="32"/>
          <w:lang w:val="ru-RU"/>
        </w:rPr>
        <w:t xml:space="preserve"> поселени</w:t>
      </w:r>
      <w:r w:rsidR="00CB3D4A">
        <w:rPr>
          <w:rFonts w:ascii="Times New Roman" w:hAnsi="Times New Roman"/>
          <w:b/>
          <w:sz w:val="32"/>
          <w:szCs w:val="32"/>
          <w:lang w:val="ru-RU"/>
        </w:rPr>
        <w:t>е</w:t>
      </w:r>
      <w:r w:rsidRPr="004F7BF6">
        <w:rPr>
          <w:rFonts w:ascii="Times New Roman" w:hAnsi="Times New Roman"/>
          <w:b/>
          <w:sz w:val="32"/>
          <w:szCs w:val="32"/>
          <w:lang w:val="ru-RU"/>
        </w:rPr>
        <w:t xml:space="preserve"> Мостовского района </w:t>
      </w:r>
    </w:p>
    <w:p w:rsidR="00DF09F8" w:rsidRPr="004F7BF6" w:rsidRDefault="00DF09F8" w:rsidP="00DF09F8">
      <w:pPr>
        <w:spacing w:line="240" w:lineRule="auto"/>
        <w:ind w:left="-284" w:hanging="199"/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F7BF6">
        <w:rPr>
          <w:rFonts w:ascii="Times New Roman" w:hAnsi="Times New Roman"/>
          <w:b/>
          <w:sz w:val="32"/>
          <w:szCs w:val="32"/>
          <w:lang w:val="ru-RU"/>
        </w:rPr>
        <w:t>Краснодарского края</w:t>
      </w:r>
      <w:r w:rsidRPr="004F7BF6">
        <w:rPr>
          <w:rFonts w:ascii="Times New Roman" w:hAnsi="Times New Roman"/>
          <w:b/>
          <w:bCs/>
          <w:sz w:val="32"/>
          <w:szCs w:val="32"/>
          <w:lang w:val="ru-RU"/>
        </w:rPr>
        <w:t xml:space="preserve">  на период 20 лет (до 2032 года)</w:t>
      </w:r>
    </w:p>
    <w:p w:rsidR="00DF09F8" w:rsidRPr="004F7BF6" w:rsidRDefault="00DF09F8" w:rsidP="00DF09F8">
      <w:pPr>
        <w:spacing w:line="240" w:lineRule="auto"/>
        <w:ind w:left="-1134" w:firstLine="708"/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F7BF6">
        <w:rPr>
          <w:rFonts w:ascii="Times New Roman" w:hAnsi="Times New Roman"/>
          <w:b/>
          <w:bCs/>
          <w:sz w:val="32"/>
          <w:szCs w:val="32"/>
          <w:lang w:val="ru-RU"/>
        </w:rPr>
        <w:t>с выделением первой очереди строительства-10 лет</w:t>
      </w:r>
    </w:p>
    <w:p w:rsidR="00C61471" w:rsidRPr="007E6D2F" w:rsidRDefault="00DF09F8" w:rsidP="00DF09F8">
      <w:pPr>
        <w:overflowPunct w:val="0"/>
        <w:spacing w:line="300" w:lineRule="auto"/>
        <w:jc w:val="center"/>
        <w:textAlignment w:val="baseline"/>
        <w:rPr>
          <w:b/>
          <w:sz w:val="28"/>
          <w:szCs w:val="28"/>
          <w:lang w:val="ru-RU"/>
        </w:rPr>
      </w:pPr>
      <w:r w:rsidRPr="004F7BF6">
        <w:rPr>
          <w:rFonts w:ascii="Times New Roman" w:hAnsi="Times New Roman"/>
          <w:b/>
          <w:bCs/>
          <w:sz w:val="32"/>
          <w:szCs w:val="32"/>
          <w:lang w:val="ru-RU"/>
        </w:rPr>
        <w:t>с 2013г. до 2022 г. и на перспективу до 2041 года</w:t>
      </w:r>
    </w:p>
    <w:p w:rsidR="00C61471" w:rsidRDefault="00C61471" w:rsidP="00C61471">
      <w:pPr>
        <w:overflowPunct w:val="0"/>
        <w:spacing w:line="312" w:lineRule="auto"/>
        <w:jc w:val="center"/>
        <w:textAlignment w:val="baseline"/>
        <w:rPr>
          <w:b/>
          <w:lang w:val="ru-RU"/>
        </w:rPr>
      </w:pPr>
    </w:p>
    <w:p w:rsidR="00DF09F8" w:rsidRDefault="00DF09F8" w:rsidP="00C61471">
      <w:pPr>
        <w:overflowPunct w:val="0"/>
        <w:spacing w:line="312" w:lineRule="auto"/>
        <w:jc w:val="center"/>
        <w:textAlignment w:val="baseline"/>
        <w:rPr>
          <w:b/>
          <w:lang w:val="ru-RU"/>
        </w:rPr>
      </w:pPr>
    </w:p>
    <w:p w:rsidR="00DF09F8" w:rsidRPr="007E6D2F" w:rsidRDefault="00DF09F8" w:rsidP="00C61471">
      <w:pPr>
        <w:overflowPunct w:val="0"/>
        <w:spacing w:line="312" w:lineRule="auto"/>
        <w:jc w:val="center"/>
        <w:textAlignment w:val="baseline"/>
        <w:rPr>
          <w:b/>
          <w:lang w:val="ru-RU"/>
        </w:rPr>
      </w:pPr>
    </w:p>
    <w:p w:rsidR="00C61471" w:rsidRDefault="00C61471" w:rsidP="00C61471">
      <w:pPr>
        <w:spacing w:line="240" w:lineRule="auto"/>
        <w:jc w:val="center"/>
        <w:rPr>
          <w:b/>
          <w:sz w:val="36"/>
          <w:szCs w:val="36"/>
          <w:lang w:val="ru-RU"/>
        </w:rPr>
      </w:pPr>
      <w:r>
        <w:rPr>
          <w:b/>
          <w:sz w:val="36"/>
          <w:szCs w:val="36"/>
          <w:lang w:val="ru-RU"/>
        </w:rPr>
        <w:t>В</w:t>
      </w:r>
      <w:r w:rsidRPr="00516007">
        <w:rPr>
          <w:b/>
          <w:sz w:val="36"/>
          <w:szCs w:val="36"/>
          <w:lang w:val="ru-RU"/>
        </w:rPr>
        <w:t>одо</w:t>
      </w:r>
      <w:r>
        <w:rPr>
          <w:b/>
          <w:sz w:val="36"/>
          <w:szCs w:val="36"/>
          <w:lang w:val="ru-RU"/>
        </w:rPr>
        <w:t>отвед</w:t>
      </w:r>
      <w:r w:rsidRPr="00516007">
        <w:rPr>
          <w:b/>
          <w:sz w:val="36"/>
          <w:szCs w:val="36"/>
          <w:lang w:val="ru-RU"/>
        </w:rPr>
        <w:t xml:space="preserve">ение </w:t>
      </w:r>
    </w:p>
    <w:p w:rsidR="00C61471" w:rsidRPr="00CB3D4A" w:rsidRDefault="00C61471" w:rsidP="00C61471">
      <w:pPr>
        <w:pStyle w:val="S3"/>
        <w:ind w:firstLine="0"/>
        <w:jc w:val="center"/>
        <w:rPr>
          <w:b/>
          <w:sz w:val="36"/>
          <w:szCs w:val="36"/>
        </w:rPr>
      </w:pPr>
    </w:p>
    <w:p w:rsidR="00C61471" w:rsidRDefault="00C61471" w:rsidP="00C61471">
      <w:pPr>
        <w:overflowPunct w:val="0"/>
        <w:jc w:val="center"/>
        <w:textAlignment w:val="baseline"/>
        <w:rPr>
          <w:b/>
          <w:sz w:val="36"/>
          <w:szCs w:val="36"/>
          <w:lang w:val="ru-RU"/>
        </w:rPr>
      </w:pPr>
    </w:p>
    <w:p w:rsidR="00C61471" w:rsidRPr="00CB3D4A" w:rsidRDefault="00C61471" w:rsidP="00C61471">
      <w:pPr>
        <w:overflowPunct w:val="0"/>
        <w:jc w:val="center"/>
        <w:textAlignment w:val="baseline"/>
        <w:rPr>
          <w:b/>
          <w:sz w:val="36"/>
          <w:szCs w:val="36"/>
          <w:lang w:val="ru-RU"/>
        </w:rPr>
      </w:pPr>
      <w:r w:rsidRPr="00516007">
        <w:rPr>
          <w:b/>
          <w:sz w:val="36"/>
          <w:szCs w:val="36"/>
          <w:lang w:val="ru-RU"/>
        </w:rPr>
        <w:t xml:space="preserve">том </w:t>
      </w:r>
      <w:r>
        <w:rPr>
          <w:b/>
          <w:sz w:val="36"/>
          <w:szCs w:val="36"/>
          <w:lang w:val="ru-RU"/>
        </w:rPr>
        <w:t>3</w:t>
      </w:r>
    </w:p>
    <w:p w:rsidR="008806D7" w:rsidRDefault="008806D7">
      <w:pPr>
        <w:spacing w:after="200" w:line="276" w:lineRule="auto"/>
        <w:jc w:val="left"/>
        <w:rPr>
          <w:b/>
          <w:sz w:val="32"/>
          <w:szCs w:val="32"/>
          <w:lang w:val="ru-RU"/>
        </w:rPr>
      </w:pPr>
      <w:r>
        <w:rPr>
          <w:b/>
          <w:sz w:val="32"/>
          <w:szCs w:val="32"/>
          <w:lang w:val="ru-RU"/>
        </w:rPr>
        <w:br w:type="page"/>
      </w:r>
    </w:p>
    <w:bookmarkStart w:id="1" w:name="_Toc337678698"/>
    <w:bookmarkStart w:id="2" w:name="_Toc339183640"/>
    <w:bookmarkStart w:id="3" w:name="_Toc342394710"/>
    <w:p w:rsidR="000F786A" w:rsidRPr="006B71C9" w:rsidRDefault="00BB12BB" w:rsidP="004C1961">
      <w:pPr>
        <w:pStyle w:val="afffe"/>
        <w:numPr>
          <w:ilvl w:val="0"/>
          <w:numId w:val="0"/>
        </w:numPr>
        <w:tabs>
          <w:tab w:val="right" w:leader="dot" w:pos="9771"/>
        </w:tabs>
        <w:ind w:left="360"/>
        <w:jc w:val="left"/>
        <w:rPr>
          <w:rFonts w:ascii="Times New Roman" w:hAnsi="Times New Roman"/>
          <w:noProof/>
          <w:lang w:val="ru-RU" w:eastAsia="ru-RU" w:bidi="ar-SA"/>
        </w:rPr>
      </w:pPr>
      <w:r w:rsidRPr="00BB12BB">
        <w:rPr>
          <w:rFonts w:ascii="Times New Roman" w:hAnsi="Times New Roman"/>
          <w:i/>
          <w:iCs/>
          <w:sz w:val="24"/>
          <w:szCs w:val="24"/>
        </w:rPr>
        <w:lastRenderedPageBreak/>
        <w:fldChar w:fldCharType="begin"/>
      </w:r>
      <w:r w:rsidR="00516007" w:rsidRPr="000D3A98">
        <w:rPr>
          <w:rFonts w:ascii="Times New Roman" w:hAnsi="Times New Roman"/>
          <w:i/>
          <w:iCs/>
          <w:sz w:val="24"/>
          <w:szCs w:val="24"/>
        </w:rPr>
        <w:instrText xml:space="preserve"> TOC \o "1-3" \h \z \t "Подзаголовок_1;2" </w:instrText>
      </w:r>
      <w:r w:rsidRPr="00BB12BB">
        <w:rPr>
          <w:rFonts w:ascii="Times New Roman" w:hAnsi="Times New Roman"/>
          <w:i/>
          <w:iCs/>
          <w:sz w:val="24"/>
          <w:szCs w:val="24"/>
        </w:rPr>
        <w:fldChar w:fldCharType="separate"/>
      </w:r>
      <w:r w:rsidR="000D3A98" w:rsidRPr="006B71C9">
        <w:rPr>
          <w:rFonts w:ascii="Times New Roman" w:hAnsi="Times New Roman"/>
          <w:bCs/>
          <w:iCs/>
          <w:sz w:val="24"/>
          <w:szCs w:val="24"/>
          <w:lang w:val="ru-RU"/>
        </w:rPr>
        <w:t>СОДЕРЖАНИЕ</w:t>
      </w:r>
      <w:r w:rsidRPr="006B71C9">
        <w:rPr>
          <w:rFonts w:ascii="Times New Roman" w:hAnsi="Times New Roman"/>
          <w:bCs/>
          <w:iCs/>
          <w:sz w:val="24"/>
          <w:szCs w:val="24"/>
        </w:rPr>
        <w:fldChar w:fldCharType="end"/>
      </w:r>
      <w:bookmarkStart w:id="4" w:name="_Toc342477881"/>
    </w:p>
    <w:p w:rsidR="000D3A98" w:rsidRDefault="000D3A98" w:rsidP="000D3A98">
      <w:pPr>
        <w:tabs>
          <w:tab w:val="right" w:leader="dot" w:pos="9771"/>
        </w:tabs>
        <w:spacing w:line="240" w:lineRule="auto"/>
        <w:jc w:val="left"/>
        <w:rPr>
          <w:rFonts w:ascii="Times New Roman" w:hAnsi="Times New Roman"/>
          <w:bCs/>
          <w:caps/>
          <w:sz w:val="24"/>
          <w:szCs w:val="24"/>
          <w:lang w:val="ru-RU"/>
        </w:rPr>
      </w:pPr>
    </w:p>
    <w:p w:rsidR="000D3A98" w:rsidRPr="000D3A98" w:rsidRDefault="00BB12BB" w:rsidP="000D3A98">
      <w:pPr>
        <w:tabs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81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Введение.</w:t>
        </w:r>
        <w:r w:rsidR="000D3A98" w:rsidRPr="000D3A98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ab/>
          <w:t>3</w:t>
        </w:r>
      </w:hyperlink>
    </w:p>
    <w:p w:rsidR="000D3A98" w:rsidRPr="000D3A98" w:rsidRDefault="00BB12BB" w:rsidP="000D3A98">
      <w:pPr>
        <w:tabs>
          <w:tab w:val="left" w:pos="44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82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</w:rPr>
          <w:t>I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СУЩЕСТВУЮЩЕЕ ПОЛОЖЕНИЕ В СФЕРЕ ВОДООТВЕДЕНИЯ МУНИЦИПАЛЬНОГО ОБРАЗОВАНИЯ </w:t>
        </w:r>
        <w:r w:rsidR="00A7724A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АНДРЮКОВСКОЕ</w:t>
        </w:r>
        <w:r w:rsidR="00C83E86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 СЕЛЬСКОЕ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 ПОСЕЛЕНИЕ</w:t>
        </w:r>
        <w:r w:rsidR="00552790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………………………………...</w:t>
        </w:r>
        <w:r w:rsidR="00552790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>4</w:t>
        </w:r>
      </w:hyperlink>
    </w:p>
    <w:p w:rsidR="000D3A98" w:rsidRPr="000D3A98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83" w:history="1">
        <w:r w:rsidR="000D3A98" w:rsidRPr="000D3A98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>1.1.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>СТРУКТУРА СБОРА И ОЧИСТКИ СТОЧНЫХ ВОД МУНИЦИПАЛЬНОГО ОБРАЗОВАНИЯ</w:t>
        </w:r>
        <w:r w:rsidR="00A7724A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>АНДРЮКОВСКОЕ</w:t>
        </w:r>
        <w:r w:rsidR="00C83E86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 xml:space="preserve"> СЕЛЬСКОЕ</w:t>
        </w:r>
        <w:r w:rsidR="000D3A98" w:rsidRPr="000D3A98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 xml:space="preserve"> ПОСЕЛЕНИЕ.</w: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t>4</w:t>
        </w:r>
      </w:hyperlink>
    </w:p>
    <w:p w:rsidR="000D3A98" w:rsidRPr="00922EB6" w:rsidRDefault="00BB12BB" w:rsidP="000D3A98">
      <w:pPr>
        <w:tabs>
          <w:tab w:val="left" w:pos="44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96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</w:rPr>
          <w:t>II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ПЕРСПЕКТИВНЫЕ РАСЧЕТНЫЕ РАСХОДЫ СТОЧНЫХ ВОД</w:t>
        </w:r>
        <w:r w:rsidR="000D3A98" w:rsidRPr="000D3A98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ab/>
        </w:r>
      </w:hyperlink>
      <w:r w:rsidR="00922EB6">
        <w:rPr>
          <w:rFonts w:ascii="Times New Roman" w:hAnsi="Times New Roman"/>
          <w:bCs/>
          <w:caps/>
          <w:noProof/>
          <w:sz w:val="24"/>
          <w:szCs w:val="24"/>
          <w:lang w:val="ru-RU"/>
        </w:rPr>
        <w:t>4</w:t>
      </w:r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97" w:history="1">
        <w:r w:rsidR="000D3A98" w:rsidRPr="000D3A98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>2.1.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noProof/>
            <w:sz w:val="20"/>
            <w:szCs w:val="20"/>
            <w:u w:val="single"/>
            <w:lang w:val="ru-RU"/>
          </w:rPr>
          <w:t>СВЕДЕНИЯ О ФАКТИЧЕСКОМ И ОЖИДАЕМОМ ПОСТУПЛЕНИИ В СИСТЕМУ ВОДООТВЕДЕНИЯ ХОЗЯЙСТВЕННО-БЫТОВЫХ, ПРОИЗВОДСТВЕННЫХ И ДОЖДЕВЫХ СТОЧНЫХ ВОД.</w: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tab/>
        </w:r>
        <w:r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fldChar w:fldCharType="begin"/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instrText>PAGEREF</w:instrTex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instrText xml:space="preserve"> _</w:instrTex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instrText>Toc</w:instrTex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instrText>342477897 \</w:instrText>
        </w:r>
        <w:r w:rsidR="000D3A98"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instrText>h</w:instrText>
        </w:r>
        <w:r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</w:r>
        <w:r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fldChar w:fldCharType="separate"/>
        </w:r>
        <w:r w:rsidR="004C1961" w:rsidRPr="00CB3D4A">
          <w:rPr>
            <w:rFonts w:ascii="Times New Roman" w:hAnsi="Times New Roman"/>
            <w:bCs/>
            <w:noProof/>
            <w:webHidden/>
            <w:sz w:val="20"/>
            <w:szCs w:val="20"/>
            <w:lang w:val="ru-RU"/>
          </w:rPr>
          <w:t>4</w:t>
        </w:r>
        <w:r w:rsidRPr="000D3A98">
          <w:rPr>
            <w:rFonts w:ascii="Times New Roman" w:hAnsi="Times New Roman"/>
            <w:bCs/>
            <w:noProof/>
            <w:webHidden/>
            <w:sz w:val="20"/>
            <w:szCs w:val="20"/>
          </w:rPr>
          <w:fldChar w:fldCharType="end"/>
        </w:r>
      </w:hyperlink>
    </w:p>
    <w:p w:rsidR="000D3A98" w:rsidRPr="000D3A98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898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</w:rPr>
          <w:t>III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Предложения по строительству, реконструкции и модернизации объектов систем водоотведения муниципального образования </w:t>
        </w:r>
        <w:r w:rsidR="00A7724A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АНДРЮКОВСКОЕ</w:t>
        </w:r>
        <w:r w:rsidR="00C83E86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 СЕЛЬСКОЕ</w:t>
        </w:r>
        <w:r w:rsidR="00922EB6" w:rsidRPr="00922EB6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 xml:space="preserve"> ПОСЕЛЕНИЕ</w:t>
        </w:r>
        <w:r w:rsidR="000D3A98" w:rsidRPr="000D3A98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ab/>
        </w:r>
        <w:r w:rsidR="00922EB6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>6</w:t>
        </w:r>
      </w:hyperlink>
    </w:p>
    <w:p w:rsidR="000D3A98" w:rsidRPr="00922EB6" w:rsidRDefault="00BB12BB" w:rsidP="005A61AA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899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3.1.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цели и задачи реконструкции и модернизации объектов систем водоотведения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6</w:t>
        </w:r>
      </w:hyperlink>
    </w:p>
    <w:p w:rsidR="000D3A98" w:rsidRPr="00922EB6" w:rsidRDefault="00BB12BB" w:rsidP="005A61AA">
      <w:pPr>
        <w:spacing w:before="240" w:line="240" w:lineRule="auto"/>
        <w:ind w:left="-54" w:firstLine="54"/>
        <w:jc w:val="left"/>
        <w:outlineLvl w:val="8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0" w:history="1">
        <w:r w:rsidR="000D3A98" w:rsidRPr="00552790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3.2.</w:t>
        </w:r>
        <w:r w:rsidR="000D3A98" w:rsidRPr="00552790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52790" w:rsidRPr="001C201A">
          <w:rPr>
            <w:rFonts w:ascii="Times New Roman" w:hAnsi="Times New Roman"/>
            <w:iCs/>
            <w:caps/>
            <w:spacing w:val="10"/>
            <w:sz w:val="24"/>
            <w:szCs w:val="24"/>
            <w:u w:val="single"/>
            <w:lang w:val="ru-RU" w:bidi="ar-SA"/>
          </w:rPr>
          <w:t>место размещения</w:t>
        </w:r>
        <w:r w:rsidR="00552790" w:rsidRPr="00552790">
          <w:rPr>
            <w:rFonts w:ascii="Times New Roman" w:hAnsi="Times New Roman"/>
            <w:iCs/>
            <w:caps/>
            <w:spacing w:val="10"/>
            <w:sz w:val="24"/>
            <w:szCs w:val="24"/>
            <w:u w:val="single"/>
            <w:lang w:val="ru-RU" w:bidi="ar-SA"/>
          </w:rPr>
          <w:t xml:space="preserve"> строящихся объектов</w:t>
        </w:r>
        <w:r w:rsidR="005A61AA">
          <w:rPr>
            <w:rFonts w:ascii="Times New Roman" w:hAnsi="Times New Roman"/>
            <w:iCs/>
            <w:caps/>
            <w:spacing w:val="10"/>
            <w:sz w:val="24"/>
            <w:szCs w:val="24"/>
            <w:u w:val="single"/>
            <w:lang w:val="ru-RU" w:bidi="ar-SA"/>
          </w:rPr>
          <w:t>…………………………</w:t>
        </w:r>
        <w:r w:rsidR="005A61AA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…..</w:t>
        </w:r>
        <w:r w:rsid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6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1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3.3.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Объемы работ по реконструкции и модернизации объектов систем водоотведения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6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2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3.4.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A61AA" w:rsidRPr="005A61AA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исходные технические требования к объектам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7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3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3.5.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A61AA" w:rsidRPr="005A61AA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Обоснование выбора технологии очистки на строящихся объектах водоотведения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7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4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3.6.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127573" w:rsidRPr="00127573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Принципиальная Схема работы основного оборудования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8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5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3.7.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127573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Создание системы дистанционного контроля и управления режимами работы ОСК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22</w:t>
        </w:r>
      </w:hyperlink>
    </w:p>
    <w:p w:rsidR="000D3A98" w:rsidRPr="00FA2D43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06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3.8.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127573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Утилизация осадков сточных вод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23</w:t>
        </w:r>
      </w:hyperlink>
    </w:p>
    <w:p w:rsidR="000D3A98" w:rsidRPr="000D3A98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910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</w:rPr>
          <w:t>IV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Предложения по строительству, реконструкции и модернизации сетевых объектов систем водоотведения</w:t>
        </w:r>
        <w:r w:rsidR="000D3A98" w:rsidRPr="000D3A98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>24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1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4.1.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127573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 xml:space="preserve">Цели и задачи </w:t>
        </w:r>
        <w:r w:rsid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строительства сетевых объектов систем водоотведения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24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3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</w:t>
        </w:r>
        <w:r w:rsidR="008F77DD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2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F78FB" w:rsidRP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Строительство канализационных насосных станций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24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4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</w:t>
        </w:r>
        <w:r w:rsidR="00922EB6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3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F78FB" w:rsidRP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Автоматизация работы КНС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25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5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</w:t>
        </w:r>
        <w:r w:rsidR="00922EB6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F78FB" w:rsidRP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Объемы работ по строительству КНС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</w:t>
        </w:r>
        <w:r w:rsidR="00382B73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5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6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</w:t>
        </w:r>
        <w:r w:rsidR="00922EB6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5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строительство сети канализации для подключения новых абонентов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26</w:t>
        </w:r>
      </w:hyperlink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sz w:val="24"/>
          <w:szCs w:val="24"/>
          <w:lang w:val="ru-RU" w:eastAsia="ru-RU" w:bidi="ar-SA"/>
        </w:rPr>
      </w:pPr>
      <w:hyperlink w:anchor="_Toc342477917" w:history="1"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4.</w:t>
        </w:r>
        <w:r w:rsidR="00922EB6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6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Объемы работ по строительству КНС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26</w:t>
        </w:r>
      </w:hyperlink>
    </w:p>
    <w:p w:rsidR="000D3A98" w:rsidRPr="000D3A98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hyperlink w:anchor="_Toc342477920" w:history="1"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</w:rPr>
          <w:t>V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noProof/>
            <w:lang w:val="ru-RU" w:eastAsia="ru-RU" w:bidi="ar-SA"/>
          </w:rPr>
          <w:tab/>
        </w:r>
        <w:r w:rsidR="005F78FB">
          <w:rPr>
            <w:rFonts w:ascii="Times New Roman" w:hAnsi="Times New Roman"/>
            <w:caps/>
            <w:spacing w:val="20"/>
            <w:sz w:val="24"/>
            <w:szCs w:val="24"/>
            <w:u w:val="single"/>
            <w:lang w:val="ru-RU"/>
          </w:rPr>
          <w:t xml:space="preserve">Экологические </w:t>
        </w:r>
        <w:r w:rsidR="005F78FB" w:rsidRPr="005F78FB">
          <w:rPr>
            <w:rFonts w:ascii="Times New Roman" w:hAnsi="Times New Roman"/>
            <w:caps/>
            <w:spacing w:val="20"/>
            <w:sz w:val="24"/>
            <w:szCs w:val="24"/>
            <w:u w:val="single"/>
            <w:lang w:val="ru-RU"/>
          </w:rPr>
          <w:t xml:space="preserve">аспекты мероприятий по строительству и реконструкции объектов системы водоотведения муниципального образования АНДРЮКОВСКОЕ </w:t>
        </w:r>
        <w:r w:rsidR="005F78FB">
          <w:rPr>
            <w:rFonts w:ascii="Times New Roman" w:hAnsi="Times New Roman"/>
            <w:caps/>
            <w:spacing w:val="20"/>
            <w:sz w:val="24"/>
            <w:szCs w:val="24"/>
            <w:u w:val="single"/>
            <w:lang w:val="ru-RU"/>
          </w:rPr>
          <w:t>сп</w:t>
        </w:r>
        <w:r w:rsidR="000D3A98" w:rsidRPr="000D3A98">
          <w:rPr>
            <w:rFonts w:ascii="Times New Roman" w:hAnsi="Times New Roman"/>
            <w:bCs/>
            <w:caps/>
            <w:noProof/>
            <w:sz w:val="24"/>
            <w:szCs w:val="24"/>
            <w:u w:val="single"/>
            <w:lang w:val="ru-RU"/>
          </w:rPr>
          <w:t>.</w:t>
        </w:r>
        <w:r w:rsidR="000D3A98" w:rsidRPr="000D3A98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caps/>
            <w:noProof/>
            <w:webHidden/>
            <w:sz w:val="24"/>
            <w:szCs w:val="24"/>
            <w:lang w:val="ru-RU"/>
          </w:rPr>
          <w:t>27</w:t>
        </w:r>
      </w:hyperlink>
    </w:p>
    <w:p w:rsidR="005F78FB" w:rsidRPr="005F78FB" w:rsidRDefault="005F78FB" w:rsidP="005F78FB">
      <w:pPr>
        <w:tabs>
          <w:tab w:val="left" w:pos="660"/>
          <w:tab w:val="right" w:leader="dot" w:pos="9781"/>
        </w:tabs>
        <w:spacing w:line="240" w:lineRule="auto"/>
        <w:jc w:val="left"/>
        <w:rPr>
          <w:lang w:val="ru-RU"/>
        </w:rPr>
      </w:pPr>
      <w:r>
        <w:t>VI</w:t>
      </w:r>
      <w:r w:rsidRPr="001C201A">
        <w:rPr>
          <w:rFonts w:ascii="Times New Roman" w:hAnsi="Times New Roman"/>
          <w:caps/>
          <w:spacing w:val="20"/>
          <w:sz w:val="24"/>
          <w:szCs w:val="24"/>
          <w:u w:val="single"/>
          <w:lang w:val="ru-RU"/>
        </w:rPr>
        <w:t>Оценка капитальных вложений в новое строительство, реконструкцию и модернизацию объектов систем водоотведения муниципального образованияАНДРЮКОВСКОЕ СЕЛЬСКОЕ ПОСЕЛЕНИЕ</w:t>
      </w:r>
      <w:r>
        <w:rPr>
          <w:rFonts w:ascii="Times New Roman" w:hAnsi="Times New Roman"/>
          <w:caps/>
          <w:spacing w:val="20"/>
          <w:sz w:val="24"/>
          <w:szCs w:val="24"/>
          <w:u w:val="single"/>
          <w:lang w:val="ru-RU"/>
        </w:rPr>
        <w:t>………………………………………………………………...28</w:t>
      </w:r>
    </w:p>
    <w:p w:rsidR="000D3A98" w:rsidRPr="00922EB6" w:rsidRDefault="00BB12B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bCs/>
          <w:noProof/>
          <w:sz w:val="24"/>
          <w:szCs w:val="24"/>
          <w:lang w:val="ru-RU"/>
        </w:rPr>
      </w:pPr>
      <w:hyperlink w:anchor="_Toc342477921" w:history="1">
        <w:r w:rsidR="005F78FB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6</w:t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.1.</w:t>
        </w:r>
        <w:r w:rsidR="000D3A98" w:rsidRPr="00922EB6">
          <w:rPr>
            <w:rFonts w:ascii="Times New Roman" w:hAnsi="Times New Roman"/>
            <w:noProof/>
            <w:sz w:val="24"/>
            <w:szCs w:val="24"/>
            <w:lang w:val="ru-RU" w:eastAsia="ru-RU" w:bidi="ar-SA"/>
          </w:rPr>
          <w:tab/>
        </w:r>
        <w:r w:rsidR="000D3A98" w:rsidRPr="00922EB6">
          <w:rPr>
            <w:rFonts w:ascii="Times New Roman" w:hAnsi="Times New Roman"/>
            <w:bCs/>
            <w:noProof/>
            <w:sz w:val="24"/>
            <w:szCs w:val="24"/>
            <w:u w:val="single"/>
            <w:lang w:val="ru-RU"/>
          </w:rPr>
          <w:t>Объемы инвестиций</w:t>
        </w:r>
        <w:r w:rsidR="000D3A98" w:rsidRPr="00922EB6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ab/>
        </w:r>
        <w:r w:rsidR="00552790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2</w:t>
        </w:r>
        <w:r w:rsidR="00382B73">
          <w:rPr>
            <w:rFonts w:ascii="Times New Roman" w:hAnsi="Times New Roman"/>
            <w:bCs/>
            <w:noProof/>
            <w:webHidden/>
            <w:sz w:val="24"/>
            <w:szCs w:val="24"/>
            <w:lang w:val="ru-RU"/>
          </w:rPr>
          <w:t>8</w:t>
        </w:r>
      </w:hyperlink>
    </w:p>
    <w:p w:rsidR="000D3A98" w:rsidRDefault="005F78FB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  <w:r>
        <w:rPr>
          <w:rFonts w:ascii="Times New Roman" w:hAnsi="Times New Roman"/>
          <w:noProof/>
          <w:sz w:val="24"/>
          <w:szCs w:val="24"/>
          <w:u w:val="single"/>
          <w:lang w:val="ru-RU" w:eastAsia="ru-RU" w:bidi="ar-SA"/>
        </w:rPr>
        <w:t>6</w:t>
      </w:r>
      <w:r w:rsidR="000D3A98" w:rsidRPr="00922EB6">
        <w:rPr>
          <w:rFonts w:ascii="Times New Roman" w:hAnsi="Times New Roman"/>
          <w:noProof/>
          <w:sz w:val="24"/>
          <w:szCs w:val="24"/>
          <w:u w:val="single"/>
          <w:lang w:val="ru-RU" w:eastAsia="ru-RU" w:bidi="ar-SA"/>
        </w:rPr>
        <w:t>.2.</w:t>
      </w:r>
      <w:r w:rsidR="000D3A98" w:rsidRPr="00922EB6">
        <w:rPr>
          <w:rFonts w:ascii="Times New Roman" w:hAnsi="Times New Roman"/>
          <w:noProof/>
          <w:sz w:val="24"/>
          <w:szCs w:val="24"/>
          <w:lang w:val="ru-RU" w:eastAsia="ru-RU" w:bidi="ar-SA"/>
        </w:rPr>
        <w:tab/>
      </w:r>
      <w:r w:rsidR="000D3A98" w:rsidRPr="00922EB6">
        <w:rPr>
          <w:rFonts w:ascii="Times New Roman" w:hAnsi="Times New Roman"/>
          <w:noProof/>
          <w:sz w:val="24"/>
          <w:szCs w:val="24"/>
          <w:u w:val="single"/>
          <w:lang w:val="ru-RU" w:eastAsia="ru-RU" w:bidi="ar-SA"/>
        </w:rPr>
        <w:t>График реализации проектов по системе водоотведени</w:t>
      </w:r>
      <w:r w:rsidR="000D3A98" w:rsidRPr="000D3A98">
        <w:rPr>
          <w:rFonts w:ascii="Times New Roman" w:hAnsi="Times New Roman"/>
          <w:noProof/>
          <w:lang w:val="ru-RU" w:eastAsia="ru-RU" w:bidi="ar-SA"/>
        </w:rPr>
        <w:tab/>
      </w:r>
      <w:r w:rsidR="00552790">
        <w:rPr>
          <w:rFonts w:ascii="Times New Roman" w:hAnsi="Times New Roman"/>
          <w:noProof/>
          <w:lang w:val="ru-RU" w:eastAsia="ru-RU" w:bidi="ar-SA"/>
        </w:rPr>
        <w:t>28</w:t>
      </w:r>
    </w:p>
    <w:p w:rsidR="000D3A98" w:rsidRPr="000D3A98" w:rsidRDefault="000D3A98" w:rsidP="000D3A98">
      <w:pPr>
        <w:tabs>
          <w:tab w:val="left" w:pos="660"/>
          <w:tab w:val="right" w:leader="dot" w:pos="9771"/>
        </w:tabs>
        <w:spacing w:line="240" w:lineRule="auto"/>
        <w:jc w:val="left"/>
        <w:rPr>
          <w:rFonts w:ascii="Times New Roman" w:hAnsi="Times New Roman"/>
          <w:noProof/>
          <w:lang w:val="ru-RU" w:eastAsia="ru-RU" w:bidi="ar-SA"/>
        </w:rPr>
      </w:pPr>
    </w:p>
    <w:p w:rsidR="00FA2D43" w:rsidRDefault="00FA2D43">
      <w:pPr>
        <w:spacing w:after="200" w:line="276" w:lineRule="auto"/>
        <w:jc w:val="left"/>
        <w:rPr>
          <w:b/>
          <w:caps/>
          <w:spacing w:val="20"/>
          <w:sz w:val="28"/>
          <w:szCs w:val="28"/>
          <w:lang w:val="ru-RU"/>
        </w:rPr>
      </w:pPr>
      <w:r>
        <w:rPr>
          <w:b/>
          <w:caps/>
          <w:spacing w:val="20"/>
          <w:sz w:val="28"/>
          <w:szCs w:val="28"/>
          <w:lang w:val="ru-RU"/>
        </w:rPr>
        <w:br w:type="page"/>
      </w:r>
    </w:p>
    <w:p w:rsidR="00FA2D43" w:rsidRDefault="00FA2D43" w:rsidP="000D3A98">
      <w:p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</w:p>
    <w:p w:rsidR="000D3A98" w:rsidRPr="000D3A98" w:rsidRDefault="00516007" w:rsidP="000D3A98">
      <w:p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  <w:r w:rsidRPr="001C201A">
        <w:rPr>
          <w:b/>
          <w:caps/>
          <w:spacing w:val="20"/>
          <w:sz w:val="28"/>
          <w:szCs w:val="28"/>
          <w:lang w:val="ru-RU"/>
        </w:rPr>
        <w:t>Введение.</w:t>
      </w:r>
      <w:bookmarkEnd w:id="1"/>
      <w:bookmarkEnd w:id="2"/>
      <w:bookmarkEnd w:id="4"/>
    </w:p>
    <w:p w:rsidR="007038DE" w:rsidRPr="007038DE" w:rsidRDefault="007038DE" w:rsidP="000267B5">
      <w:pPr>
        <w:spacing w:line="240" w:lineRule="auto"/>
        <w:ind w:firstLine="720"/>
        <w:rPr>
          <w:sz w:val="28"/>
          <w:szCs w:val="28"/>
          <w:lang w:val="ru-RU"/>
        </w:rPr>
      </w:pPr>
      <w:bookmarkStart w:id="5" w:name="_Toc337678699"/>
      <w:bookmarkStart w:id="6" w:name="_Toc339183641"/>
      <w:bookmarkStart w:id="7" w:name="_Toc342477882"/>
      <w:r w:rsidRPr="007038DE">
        <w:rPr>
          <w:rFonts w:ascii="Times New Roman" w:hAnsi="Times New Roman"/>
          <w:sz w:val="28"/>
          <w:szCs w:val="28"/>
          <w:lang w:val="ru-RU"/>
        </w:rPr>
        <w:t xml:space="preserve">Перспективная схема водоотведения разработана на основе проекта Генерального плана развития муниципального образования Андрюковское сельское поселение, </w:t>
      </w:r>
      <w:r w:rsidRPr="007038DE">
        <w:rPr>
          <w:sz w:val="28"/>
          <w:szCs w:val="28"/>
          <w:lang w:val="ru-RU"/>
        </w:rPr>
        <w:t>разработанного</w:t>
      </w:r>
      <w:r w:rsidRPr="007038DE">
        <w:rPr>
          <w:rFonts w:ascii="Times New Roman" w:hAnsi="Times New Roman"/>
          <w:sz w:val="28"/>
          <w:szCs w:val="28"/>
          <w:lang w:val="ru-RU" w:eastAsia="ar-SA"/>
        </w:rPr>
        <w:t xml:space="preserve">ООО «Проектный институт территориального планирования» </w:t>
      </w:r>
      <w:r w:rsidRPr="007038DE">
        <w:rPr>
          <w:rFonts w:ascii="Times New Roman" w:hAnsi="Times New Roman"/>
          <w:sz w:val="28"/>
          <w:szCs w:val="28"/>
          <w:lang w:val="ru-RU"/>
        </w:rPr>
        <w:t>на основании муниципального контракта № 2 от 21.11.2011г. по заданию муниципального образования Андрюковское сельское поселение.</w:t>
      </w:r>
    </w:p>
    <w:p w:rsidR="007038DE" w:rsidRPr="007038DE" w:rsidRDefault="007038DE" w:rsidP="000267B5">
      <w:pPr>
        <w:spacing w:line="240" w:lineRule="auto"/>
        <w:ind w:firstLine="720"/>
        <w:rPr>
          <w:rFonts w:ascii="Times New Roman" w:hAnsi="Times New Roman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Основные параметры развития сельского поселения определены Генеральным планом, а задачи и мероприятия по их решению сформированы на основе анализа текущего состояния ВКХ поселения.</w:t>
      </w:r>
    </w:p>
    <w:p w:rsidR="007038DE" w:rsidRPr="007038DE" w:rsidRDefault="007038DE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 xml:space="preserve">Основные цели развития системы водоотведения вытекают из Генерального плана и действующих программ развития, которые направлены на создание условий, обеспечивающих стабильное улучшение качества жизни всех слоев населения. </w:t>
      </w:r>
    </w:p>
    <w:p w:rsidR="007038DE" w:rsidRPr="007038DE" w:rsidRDefault="007038DE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водоотведения:</w:t>
      </w:r>
    </w:p>
    <w:p w:rsidR="007038DE" w:rsidRPr="007038DE" w:rsidRDefault="007038DE" w:rsidP="000267B5">
      <w:pPr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обеспечение надежного и доступного предоставления услуг водоотведения, удовлетворяющего потребности Андрюковского сп с учетом перспектив развития до 2032 г;</w:t>
      </w:r>
    </w:p>
    <w:p w:rsidR="007038DE" w:rsidRPr="007038DE" w:rsidRDefault="007038DE" w:rsidP="000267B5">
      <w:pPr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создание эффективной, устойчивой и надежной системы  водоотведения населенных пунктов Андрюковского сп;</w:t>
      </w:r>
    </w:p>
    <w:p w:rsidR="007038DE" w:rsidRPr="007038DE" w:rsidRDefault="007038DE" w:rsidP="000267B5">
      <w:pPr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улучшение экологической и санитарной обстановки территории Андрюковского сп.</w:t>
      </w:r>
    </w:p>
    <w:p w:rsidR="007038DE" w:rsidRPr="007038DE" w:rsidRDefault="007038DE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Основные задачи программы комплексного развития системы водоснабжения:</w:t>
      </w:r>
    </w:p>
    <w:p w:rsidR="007038DE" w:rsidRPr="007038DE" w:rsidRDefault="007038DE" w:rsidP="000267B5">
      <w:pPr>
        <w:numPr>
          <w:ilvl w:val="0"/>
          <w:numId w:val="1"/>
        </w:numPr>
        <w:spacing w:line="240" w:lineRule="auto"/>
        <w:ind w:left="0" w:hanging="425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Строительство канализационных сетей для подключения всех потребителей населенных пунктов Андрюковского сп в соответствии с Генеральным планом.</w:t>
      </w:r>
    </w:p>
    <w:p w:rsidR="007038DE" w:rsidRPr="007038DE" w:rsidRDefault="007038DE" w:rsidP="000267B5">
      <w:pPr>
        <w:numPr>
          <w:ilvl w:val="0"/>
          <w:numId w:val="1"/>
        </w:numPr>
        <w:spacing w:line="240" w:lineRule="auto"/>
        <w:ind w:left="0" w:hanging="425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Строительство канализационных насосных станций для уменьшения глубины заложения канализационных сетей.</w:t>
      </w:r>
    </w:p>
    <w:p w:rsidR="007038DE" w:rsidRPr="007038DE" w:rsidRDefault="007038DE" w:rsidP="000267B5">
      <w:pPr>
        <w:numPr>
          <w:ilvl w:val="0"/>
          <w:numId w:val="1"/>
        </w:numPr>
        <w:spacing w:line="240" w:lineRule="auto"/>
        <w:ind w:left="0" w:hanging="425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Строительство очистных сооружений канализации для полной биологической очистки хозяйственно-бытовых и близких им по составу стоков.</w:t>
      </w:r>
    </w:p>
    <w:p w:rsidR="007038DE" w:rsidRPr="007038DE" w:rsidRDefault="007038DE" w:rsidP="000267B5">
      <w:pPr>
        <w:numPr>
          <w:ilvl w:val="0"/>
          <w:numId w:val="1"/>
        </w:numPr>
        <w:spacing w:line="240" w:lineRule="auto"/>
        <w:ind w:left="0" w:hanging="425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Строительство сооружений доочистки и обеззараживания сточных вод с целью выпуска их в водоемы рыбохозяйственного значения.</w:t>
      </w:r>
    </w:p>
    <w:p w:rsidR="00FA2D43" w:rsidRDefault="007038DE" w:rsidP="00FA2D43">
      <w:pPr>
        <w:widowControl w:val="0"/>
        <w:numPr>
          <w:ilvl w:val="0"/>
          <w:numId w:val="1"/>
        </w:numPr>
        <w:ind w:left="0" w:hanging="425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Создание системы управления балансом и режимом приема и распределения сточных вод для повышения энергоэффективности и эффективного контроля за очисткой.</w:t>
      </w:r>
    </w:p>
    <w:p w:rsidR="00FA2D43" w:rsidRDefault="00FA2D43" w:rsidP="00FA2D43">
      <w:pPr>
        <w:rPr>
          <w:lang w:val="ru-RU"/>
        </w:rPr>
      </w:pPr>
      <w:r>
        <w:rPr>
          <w:lang w:val="ru-RU"/>
        </w:rPr>
        <w:br w:type="page"/>
      </w:r>
    </w:p>
    <w:p w:rsidR="00516007" w:rsidRPr="001C201A" w:rsidRDefault="00516007" w:rsidP="000B6B49">
      <w:pPr>
        <w:numPr>
          <w:ilvl w:val="0"/>
          <w:numId w:val="29"/>
        </w:num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  <w:r w:rsidRPr="001C201A">
        <w:rPr>
          <w:b/>
          <w:caps/>
          <w:spacing w:val="20"/>
          <w:sz w:val="28"/>
          <w:szCs w:val="28"/>
          <w:lang w:val="ru-RU"/>
        </w:rPr>
        <w:lastRenderedPageBreak/>
        <w:t>СУЩЕСТВУЮЩЕЕ ПОЛОЖЕНИЕ В СФЕРЕ ВОДООТВЕДЕНИЯ МУНИЦИПАЛЬНОГО ОБРАЗОВАНИЯ</w:t>
      </w:r>
      <w:r w:rsidR="00A7724A" w:rsidRPr="001C201A">
        <w:rPr>
          <w:b/>
          <w:caps/>
          <w:spacing w:val="20"/>
          <w:sz w:val="28"/>
          <w:szCs w:val="28"/>
          <w:lang w:val="ru-RU"/>
        </w:rPr>
        <w:t>АНДРЮКОВСКОЕ</w:t>
      </w:r>
      <w:r w:rsidR="00C83E86" w:rsidRPr="001C201A">
        <w:rPr>
          <w:b/>
          <w:caps/>
          <w:spacing w:val="20"/>
          <w:sz w:val="28"/>
          <w:szCs w:val="28"/>
          <w:lang w:val="ru-RU"/>
        </w:rPr>
        <w:t xml:space="preserve"> СЕЛЬСКОЕ</w:t>
      </w:r>
      <w:r w:rsidR="00BD74DE" w:rsidRPr="001C201A">
        <w:rPr>
          <w:b/>
          <w:caps/>
          <w:spacing w:val="20"/>
          <w:sz w:val="28"/>
          <w:szCs w:val="28"/>
          <w:lang w:val="ru-RU"/>
        </w:rPr>
        <w:t xml:space="preserve"> ПОСЕЛЕНИЕ</w:t>
      </w:r>
      <w:r w:rsidRPr="001C201A">
        <w:rPr>
          <w:b/>
          <w:caps/>
          <w:spacing w:val="20"/>
          <w:sz w:val="28"/>
          <w:szCs w:val="28"/>
          <w:lang w:val="ru-RU"/>
        </w:rPr>
        <w:t>.</w:t>
      </w:r>
      <w:bookmarkEnd w:id="5"/>
      <w:bookmarkEnd w:id="6"/>
      <w:bookmarkEnd w:id="7"/>
    </w:p>
    <w:p w:rsidR="00516007" w:rsidRPr="00516007" w:rsidRDefault="00516007" w:rsidP="00C61471">
      <w:pPr>
        <w:numPr>
          <w:ilvl w:val="0"/>
          <w:numId w:val="7"/>
        </w:numPr>
        <w:spacing w:before="240" w:after="120" w:line="240" w:lineRule="auto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8" w:name="_Toc342477883"/>
      <w:r w:rsidRPr="00516007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>СТРУКТУРА СБОРА И ОЧИСТКИ СТОЧНЫХ ВОД МУНИЦИПАЛЬНОГО ОБРАЗОВАНИЯ</w:t>
      </w:r>
      <w:r w:rsidR="00A7724A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>АНДРЮКОВСКОЕ</w:t>
      </w:r>
      <w:r w:rsidR="00C83E86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 xml:space="preserve"> СЕЛЬСКОЕ</w:t>
      </w:r>
      <w:r w:rsidR="00BD74DE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 xml:space="preserve"> ПОСЕЛЕНИЕ</w:t>
      </w:r>
      <w:r w:rsidRPr="00516007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>.</w:t>
      </w:r>
      <w:bookmarkEnd w:id="8"/>
    </w:p>
    <w:p w:rsidR="007038DE" w:rsidRPr="007038DE" w:rsidRDefault="007038DE" w:rsidP="000267B5">
      <w:pPr>
        <w:spacing w:before="24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bookmarkStart w:id="9" w:name="_Toc342477884"/>
      <w:r w:rsidRPr="007038DE">
        <w:rPr>
          <w:rFonts w:ascii="Times New Roman" w:hAnsi="Times New Roman"/>
          <w:sz w:val="28"/>
          <w:szCs w:val="28"/>
          <w:lang w:val="ru-RU"/>
        </w:rPr>
        <w:t>Андрюковское сельское поселение входит в состав муниципального образования Мостовской район и наделено статусом муниципального образования. Административным центром Андрюковского сельского поселения является станица Андрюки.</w:t>
      </w:r>
    </w:p>
    <w:p w:rsidR="007038DE" w:rsidRPr="007038DE" w:rsidRDefault="007038DE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 xml:space="preserve">В состав Андрюковского сельского поселения входят 2 населенных пункта: </w:t>
      </w:r>
    </w:p>
    <w:p w:rsidR="007038DE" w:rsidRPr="007038DE" w:rsidRDefault="007038DE" w:rsidP="000267B5">
      <w:pPr>
        <w:numPr>
          <w:ilvl w:val="0"/>
          <w:numId w:val="32"/>
        </w:numPr>
        <w:spacing w:line="240" w:lineRule="auto"/>
        <w:ind w:left="851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 xml:space="preserve">станица Андрюки; </w:t>
      </w:r>
    </w:p>
    <w:p w:rsidR="007038DE" w:rsidRPr="007038DE" w:rsidRDefault="007038DE" w:rsidP="000267B5">
      <w:pPr>
        <w:numPr>
          <w:ilvl w:val="0"/>
          <w:numId w:val="32"/>
        </w:numPr>
        <w:spacing w:line="240" w:lineRule="auto"/>
        <w:ind w:left="851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>село Соленое.</w:t>
      </w:r>
    </w:p>
    <w:p w:rsidR="00181C45" w:rsidRPr="007038DE" w:rsidRDefault="007038DE" w:rsidP="00FA2D43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038DE">
        <w:rPr>
          <w:rFonts w:ascii="Times New Roman" w:hAnsi="Times New Roman"/>
          <w:sz w:val="28"/>
          <w:szCs w:val="28"/>
          <w:lang w:val="ru-RU"/>
        </w:rPr>
        <w:t xml:space="preserve">В населенных пунктах Андрюковского сельского поселения в настоящее время отсутствует централизованная система водоотведения. </w:t>
      </w:r>
    </w:p>
    <w:p w:rsidR="00516007" w:rsidRPr="00516007" w:rsidRDefault="00516007" w:rsidP="00FA2D43">
      <w:pPr>
        <w:numPr>
          <w:ilvl w:val="0"/>
          <w:numId w:val="29"/>
        </w:numPr>
        <w:pBdr>
          <w:bottom w:val="thinThickSmallGap" w:sz="12" w:space="1" w:color="943634"/>
        </w:pBdr>
        <w:spacing w:before="240" w:line="240" w:lineRule="auto"/>
        <w:ind w:left="663"/>
        <w:jc w:val="center"/>
        <w:outlineLvl w:val="0"/>
        <w:rPr>
          <w:b/>
          <w:caps/>
          <w:spacing w:val="20"/>
          <w:sz w:val="28"/>
          <w:szCs w:val="28"/>
        </w:rPr>
      </w:pPr>
      <w:bookmarkStart w:id="10" w:name="_Toc342477896"/>
      <w:bookmarkEnd w:id="3"/>
      <w:bookmarkEnd w:id="9"/>
      <w:r w:rsidRPr="00516007">
        <w:rPr>
          <w:b/>
          <w:caps/>
          <w:spacing w:val="20"/>
          <w:sz w:val="28"/>
          <w:szCs w:val="28"/>
        </w:rPr>
        <w:t>ПЕРСПЕКТИВНЫЕ РАСЧЕТНЫЕ РАСХОДЫ СТОЧНЫХ ВОД</w:t>
      </w:r>
      <w:bookmarkEnd w:id="10"/>
    </w:p>
    <w:p w:rsidR="00516007" w:rsidRPr="00516007" w:rsidRDefault="00516007" w:rsidP="000267B5">
      <w:pPr>
        <w:numPr>
          <w:ilvl w:val="8"/>
          <w:numId w:val="30"/>
        </w:numPr>
        <w:spacing w:before="240" w:after="120" w:line="240" w:lineRule="auto"/>
        <w:ind w:left="142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11" w:name="_Toc342477897"/>
      <w:r w:rsidRPr="00516007">
        <w:rPr>
          <w:rFonts w:ascii="Times New Roman" w:hAnsi="Times New Roman"/>
          <w:b/>
          <w:i/>
          <w:iCs/>
          <w:caps/>
          <w:noProof/>
          <w:spacing w:val="10"/>
          <w:sz w:val="24"/>
          <w:szCs w:val="24"/>
          <w:lang w:val="ru-RU" w:bidi="ar-SA"/>
        </w:rPr>
        <w:t>СВЕДЕНИЯ О ФАКТИЧЕСКОМ И ОЖИДАЕМОМ ПОСТУПЛЕНИИ В СИСТЕМУ ВОДООТВЕДЕНИЯ ХОЗЯЙСТВЕННО-БЫТОВЫХ, ПРОИЗВОДСТВЕННЫХ И ДОЖДЕВЫХ СТОЧНЫХ ВОД.</w:t>
      </w:r>
      <w:bookmarkEnd w:id="11"/>
    </w:p>
    <w:p w:rsidR="00383361" w:rsidRPr="006906E2" w:rsidRDefault="00383361" w:rsidP="000267B5">
      <w:pPr>
        <w:widowControl w:val="0"/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284E69">
        <w:rPr>
          <w:rFonts w:ascii="Times New Roman" w:hAnsi="Times New Roman"/>
          <w:sz w:val="28"/>
          <w:szCs w:val="28"/>
          <w:lang w:val="ru-RU"/>
        </w:rPr>
        <w:t>Перспективн</w:t>
      </w:r>
      <w:r>
        <w:rPr>
          <w:rFonts w:ascii="Times New Roman" w:hAnsi="Times New Roman"/>
          <w:sz w:val="28"/>
          <w:szCs w:val="28"/>
          <w:lang w:val="ru-RU"/>
        </w:rPr>
        <w:t>ая схема водоотведения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приведен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в составе Генерального плана. </w:t>
      </w:r>
      <w:r w:rsidRPr="006906E2">
        <w:rPr>
          <w:rFonts w:ascii="Times New Roman" w:hAnsi="Times New Roman"/>
          <w:sz w:val="28"/>
          <w:szCs w:val="28"/>
          <w:lang w:val="ru-RU"/>
        </w:rPr>
        <w:t>Его отдельные параметры нуждаются в корректировке, которая обусловлена:</w:t>
      </w:r>
    </w:p>
    <w:p w:rsidR="00383361" w:rsidRPr="00284E69" w:rsidRDefault="00383361" w:rsidP="000267B5">
      <w:pPr>
        <w:numPr>
          <w:ilvl w:val="0"/>
          <w:numId w:val="5"/>
        </w:numPr>
        <w:spacing w:line="240" w:lineRule="auto"/>
        <w:ind w:left="0" w:firstLine="426"/>
        <w:rPr>
          <w:rFonts w:ascii="Times New Roman" w:hAnsi="Times New Roman"/>
          <w:sz w:val="28"/>
          <w:szCs w:val="28"/>
        </w:rPr>
      </w:pPr>
      <w:r w:rsidRPr="00284E69">
        <w:rPr>
          <w:rFonts w:ascii="Times New Roman" w:hAnsi="Times New Roman"/>
          <w:sz w:val="28"/>
          <w:szCs w:val="28"/>
        </w:rPr>
        <w:t>Тенденциями фактического водо</w:t>
      </w:r>
      <w:r>
        <w:rPr>
          <w:rFonts w:ascii="Times New Roman" w:hAnsi="Times New Roman"/>
          <w:sz w:val="28"/>
          <w:szCs w:val="28"/>
          <w:lang w:val="ru-RU"/>
        </w:rPr>
        <w:t>отведения;</w:t>
      </w:r>
    </w:p>
    <w:p w:rsidR="00383361" w:rsidRPr="00284E69" w:rsidRDefault="00383361" w:rsidP="000267B5">
      <w:pPr>
        <w:numPr>
          <w:ilvl w:val="0"/>
          <w:numId w:val="5"/>
        </w:numPr>
        <w:spacing w:line="240" w:lineRule="auto"/>
        <w:ind w:left="426" w:firstLine="0"/>
        <w:rPr>
          <w:rFonts w:ascii="Times New Roman" w:hAnsi="Times New Roman"/>
          <w:sz w:val="28"/>
          <w:szCs w:val="28"/>
          <w:lang w:val="ru-RU"/>
        </w:rPr>
      </w:pPr>
      <w:r w:rsidRPr="00284E69">
        <w:rPr>
          <w:rFonts w:ascii="Times New Roman" w:hAnsi="Times New Roman"/>
          <w:sz w:val="28"/>
          <w:szCs w:val="28"/>
          <w:lang w:val="ru-RU"/>
        </w:rPr>
        <w:t>Положениями новых руководящих документов в области энерго- и водосбережения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383361" w:rsidRPr="008E15F4" w:rsidRDefault="00383361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284E69">
        <w:rPr>
          <w:rFonts w:ascii="Times New Roman" w:hAnsi="Times New Roman"/>
          <w:sz w:val="28"/>
          <w:szCs w:val="28"/>
          <w:lang w:val="ru-RU"/>
        </w:rPr>
        <w:t xml:space="preserve">Основным потребителем </w:t>
      </w:r>
      <w:r>
        <w:rPr>
          <w:rFonts w:ascii="Times New Roman" w:hAnsi="Times New Roman"/>
          <w:sz w:val="28"/>
          <w:szCs w:val="28"/>
          <w:lang w:val="ru-RU"/>
        </w:rPr>
        <w:t>услуги водоотведения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является население. При разработке программы комплексного развития систем коммунальной инфраструктуры МО </w:t>
      </w:r>
      <w:r>
        <w:rPr>
          <w:rFonts w:ascii="Times New Roman" w:hAnsi="Times New Roman"/>
          <w:sz w:val="28"/>
          <w:szCs w:val="28"/>
          <w:lang w:val="ru-RU"/>
        </w:rPr>
        <w:t>Андрюковское СП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базовым показателем для определения удельного суточного расхода воды принят норматив потребления холодной и горячей воды на одного жителя, принятый в соответствии с рекомендациями СНиП 2.04.02-84* «Водоснабжение. Наружные сети и сооружения» 200 л/сутки/чел., в том числе 80 л/сутки/чел. горячей воды</w:t>
      </w:r>
      <w:r>
        <w:rPr>
          <w:rFonts w:ascii="Times New Roman" w:hAnsi="Times New Roman"/>
          <w:sz w:val="28"/>
          <w:szCs w:val="28"/>
          <w:lang w:val="ru-RU"/>
        </w:rPr>
        <w:t>,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для индивидуальной жилой застройки (зданий, оборудованных внутренним водопроводом, канализацией с ванными и местными водонагревателями). Данные нормативы приняты </w:t>
      </w:r>
      <w:r>
        <w:rPr>
          <w:rFonts w:ascii="Times New Roman" w:hAnsi="Times New Roman"/>
          <w:sz w:val="28"/>
          <w:szCs w:val="28"/>
          <w:lang w:val="ru-RU"/>
        </w:rPr>
        <w:t xml:space="preserve">по среднему значениюв </w:t>
      </w:r>
      <w:r w:rsidRPr="00284E69">
        <w:rPr>
          <w:rFonts w:ascii="Times New Roman" w:hAnsi="Times New Roman"/>
          <w:sz w:val="28"/>
          <w:szCs w:val="28"/>
          <w:lang w:val="ru-RU"/>
        </w:rPr>
        <w:t>предлагаем</w:t>
      </w:r>
      <w:r>
        <w:rPr>
          <w:rFonts w:ascii="Times New Roman" w:hAnsi="Times New Roman"/>
          <w:sz w:val="28"/>
          <w:szCs w:val="28"/>
          <w:lang w:val="ru-RU"/>
        </w:rPr>
        <w:t>ых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в СНиП</w:t>
      </w:r>
      <w:r>
        <w:rPr>
          <w:rFonts w:ascii="Times New Roman" w:hAnsi="Times New Roman"/>
          <w:sz w:val="28"/>
          <w:szCs w:val="28"/>
          <w:lang w:val="ru-RU"/>
        </w:rPr>
        <w:t>ом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 границ</w:t>
      </w:r>
      <w:r>
        <w:rPr>
          <w:rFonts w:ascii="Times New Roman" w:hAnsi="Times New Roman"/>
          <w:sz w:val="28"/>
          <w:szCs w:val="28"/>
          <w:lang w:val="ru-RU"/>
        </w:rPr>
        <w:t>ах</w:t>
      </w:r>
      <w:r w:rsidRPr="00284E69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8E15F4">
        <w:rPr>
          <w:rFonts w:ascii="Times New Roman" w:hAnsi="Times New Roman"/>
          <w:sz w:val="28"/>
          <w:szCs w:val="28"/>
          <w:lang w:val="ru-RU"/>
        </w:rPr>
        <w:t>Удельное водопотребление включает расходы воды на хозяйственно-питьевые и бытовые нужды в общественных зданиях</w:t>
      </w:r>
      <w:r>
        <w:rPr>
          <w:rFonts w:ascii="Times New Roman" w:hAnsi="Times New Roman"/>
          <w:sz w:val="28"/>
          <w:szCs w:val="28"/>
          <w:lang w:val="ru-RU"/>
        </w:rPr>
        <w:t>, за исключением гостиниц.</w:t>
      </w:r>
    </w:p>
    <w:p w:rsidR="00383361" w:rsidRPr="00B75B9F" w:rsidRDefault="00383361" w:rsidP="000267B5">
      <w:pPr>
        <w:tabs>
          <w:tab w:val="left" w:pos="9781"/>
        </w:tabs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>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согласно архитектурно-планировочной части проекта и в соответствии с требованиями СНиП 2.04.03-85*.</w:t>
      </w:r>
    </w:p>
    <w:p w:rsidR="00383361" w:rsidRDefault="00383361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AC1E15">
        <w:rPr>
          <w:rFonts w:ascii="Times New Roman" w:hAnsi="Times New Roman"/>
          <w:sz w:val="28"/>
          <w:szCs w:val="20"/>
          <w:lang w:val="ru-RU" w:eastAsia="ar-SA" w:bidi="ar-SA"/>
        </w:rPr>
        <w:t xml:space="preserve">Численность населения </w:t>
      </w:r>
      <w:r>
        <w:rPr>
          <w:rFonts w:ascii="Times New Roman" w:hAnsi="Times New Roman"/>
          <w:sz w:val="28"/>
          <w:szCs w:val="20"/>
          <w:lang w:val="ru-RU" w:eastAsia="ar-SA" w:bidi="ar-SA"/>
        </w:rPr>
        <w:t>Андрюковского сп принята на основании Генерального плана и приведена в таблице 1.</w:t>
      </w:r>
    </w:p>
    <w:p w:rsidR="00954900" w:rsidRPr="006F1FEE" w:rsidRDefault="00954900" w:rsidP="000267B5">
      <w:pPr>
        <w:spacing w:line="240" w:lineRule="auto"/>
        <w:rPr>
          <w:sz w:val="28"/>
          <w:szCs w:val="28"/>
          <w:lang w:val="ru-RU" w:eastAsia="ru-RU" w:bidi="ar-SA"/>
        </w:rPr>
      </w:pPr>
    </w:p>
    <w:p w:rsidR="000267B5" w:rsidRPr="00C61471" w:rsidRDefault="000267B5" w:rsidP="00C61471">
      <w:pPr>
        <w:spacing w:line="240" w:lineRule="auto"/>
        <w:jc w:val="left"/>
        <w:rPr>
          <w:rFonts w:ascii="Times New Roman" w:hAnsi="Times New Roman"/>
          <w:b/>
          <w:sz w:val="28"/>
          <w:szCs w:val="28"/>
          <w:lang w:val="ru-RU" w:eastAsia="ru-RU" w:bidi="ar-SA"/>
        </w:rPr>
      </w:pPr>
      <w:r w:rsidRPr="00C61471">
        <w:rPr>
          <w:rFonts w:ascii="Times New Roman" w:hAnsi="Times New Roman"/>
          <w:b/>
          <w:sz w:val="28"/>
          <w:szCs w:val="28"/>
          <w:lang w:val="ru-RU" w:eastAsia="ru-RU" w:bidi="ar-SA"/>
        </w:rPr>
        <w:t>Прогноз роста численности населения</w:t>
      </w:r>
    </w:p>
    <w:p w:rsidR="006C3258" w:rsidRPr="006C3258" w:rsidRDefault="00954900" w:rsidP="00C61471">
      <w:pPr>
        <w:spacing w:line="240" w:lineRule="auto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  <w:r w:rsidRPr="006F1FEE">
        <w:rPr>
          <w:rFonts w:ascii="Times New Roman" w:hAnsi="Times New Roman"/>
          <w:sz w:val="28"/>
          <w:szCs w:val="28"/>
          <w:lang w:val="ru-RU" w:eastAsia="ru-RU" w:bidi="ar-SA"/>
        </w:rPr>
        <w:t>Таблица 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61"/>
        <w:gridCol w:w="2067"/>
        <w:gridCol w:w="2068"/>
      </w:tblGrid>
      <w:tr w:rsidR="006C3258" w:rsidRPr="006C3258" w:rsidTr="000267B5">
        <w:tc>
          <w:tcPr>
            <w:tcW w:w="3261" w:type="dxa"/>
            <w:tcBorders>
              <w:bottom w:val="single" w:sz="4" w:space="0" w:color="auto"/>
            </w:tcBorders>
            <w:shd w:val="clear" w:color="auto" w:fill="auto"/>
          </w:tcPr>
          <w:p w:rsidR="006C3258" w:rsidRPr="006C3258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</w:pPr>
            <w:r w:rsidRPr="006C3258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Населенный пункт</w:t>
            </w:r>
          </w:p>
        </w:tc>
        <w:tc>
          <w:tcPr>
            <w:tcW w:w="2067" w:type="dxa"/>
            <w:tcBorders>
              <w:bottom w:val="single" w:sz="4" w:space="0" w:color="auto"/>
            </w:tcBorders>
            <w:shd w:val="clear" w:color="auto" w:fill="auto"/>
          </w:tcPr>
          <w:p w:rsidR="006C3258" w:rsidRPr="006C3258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6C3258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2010 г</w:t>
            </w:r>
          </w:p>
        </w:tc>
        <w:tc>
          <w:tcPr>
            <w:tcW w:w="2068" w:type="dxa"/>
            <w:tcBorders>
              <w:bottom w:val="single" w:sz="4" w:space="0" w:color="auto"/>
            </w:tcBorders>
            <w:shd w:val="clear" w:color="auto" w:fill="auto"/>
          </w:tcPr>
          <w:p w:rsidR="006C3258" w:rsidRPr="006C3258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 w:eastAsia="ru-RU" w:bidi="ar-SA"/>
              </w:rPr>
            </w:pPr>
            <w:r w:rsidRPr="006C3258">
              <w:rPr>
                <w:rFonts w:ascii="Times New Roman" w:hAnsi="Times New Roman"/>
                <w:color w:val="000000"/>
                <w:sz w:val="20"/>
                <w:szCs w:val="20"/>
                <w:lang w:val="ru-RU" w:eastAsia="ru-RU" w:bidi="ar-SA"/>
              </w:rPr>
              <w:t>2030 г</w:t>
            </w:r>
          </w:p>
        </w:tc>
      </w:tr>
      <w:tr w:rsidR="006C3258" w:rsidRPr="006C3258" w:rsidTr="000267B5">
        <w:tc>
          <w:tcPr>
            <w:tcW w:w="3261" w:type="dxa"/>
            <w:shd w:val="clear" w:color="auto" w:fill="F2F2F2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267B5">
              <w:rPr>
                <w:rFonts w:ascii="Times New Roman" w:hAnsi="Times New Roman"/>
                <w:b/>
                <w:sz w:val="24"/>
                <w:szCs w:val="24"/>
              </w:rPr>
              <w:t>Андрюковское с/п</w:t>
            </w:r>
          </w:p>
        </w:tc>
        <w:tc>
          <w:tcPr>
            <w:tcW w:w="2067" w:type="dxa"/>
            <w:shd w:val="clear" w:color="auto" w:fill="F2F2F2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4136</w:t>
            </w:r>
          </w:p>
        </w:tc>
        <w:tc>
          <w:tcPr>
            <w:tcW w:w="2068" w:type="dxa"/>
            <w:shd w:val="clear" w:color="auto" w:fill="F2F2F2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5500</w:t>
            </w:r>
          </w:p>
        </w:tc>
      </w:tr>
      <w:tr w:rsidR="006C3258" w:rsidRPr="006C3258" w:rsidTr="000267B5">
        <w:trPr>
          <w:trHeight w:val="321"/>
        </w:trPr>
        <w:tc>
          <w:tcPr>
            <w:tcW w:w="3261" w:type="dxa"/>
            <w:shd w:val="clear" w:color="auto" w:fill="auto"/>
          </w:tcPr>
          <w:p w:rsidR="006C3258" w:rsidRPr="000267B5" w:rsidRDefault="006C3258" w:rsidP="006C3258">
            <w:pPr>
              <w:rPr>
                <w:rFonts w:ascii="Times New Roman" w:hAnsi="Times New Roman"/>
                <w:sz w:val="24"/>
                <w:szCs w:val="24"/>
              </w:rPr>
            </w:pPr>
            <w:r w:rsidRPr="000267B5">
              <w:rPr>
                <w:rFonts w:ascii="Times New Roman" w:hAnsi="Times New Roman"/>
                <w:sz w:val="24"/>
                <w:szCs w:val="24"/>
              </w:rPr>
              <w:t>ст. Андрюки</w:t>
            </w:r>
          </w:p>
        </w:tc>
        <w:tc>
          <w:tcPr>
            <w:tcW w:w="2067" w:type="dxa"/>
            <w:shd w:val="clear" w:color="auto" w:fill="auto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sz w:val="24"/>
                <w:szCs w:val="24"/>
                <w:lang w:val="ru-RU"/>
              </w:rPr>
              <w:t>2791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sz w:val="24"/>
                <w:szCs w:val="24"/>
                <w:lang w:val="ru-RU"/>
              </w:rPr>
              <w:t>3700</w:t>
            </w:r>
          </w:p>
        </w:tc>
      </w:tr>
      <w:tr w:rsidR="006C3258" w:rsidRPr="006C3258" w:rsidTr="000267B5">
        <w:tc>
          <w:tcPr>
            <w:tcW w:w="3261" w:type="dxa"/>
            <w:shd w:val="clear" w:color="auto" w:fill="auto"/>
          </w:tcPr>
          <w:p w:rsidR="006C3258" w:rsidRPr="000267B5" w:rsidRDefault="006C3258" w:rsidP="006C3258">
            <w:pPr>
              <w:rPr>
                <w:rFonts w:ascii="Times New Roman" w:hAnsi="Times New Roman"/>
                <w:sz w:val="24"/>
                <w:szCs w:val="24"/>
              </w:rPr>
            </w:pPr>
            <w:r w:rsidRPr="000267B5">
              <w:rPr>
                <w:rFonts w:ascii="Times New Roman" w:hAnsi="Times New Roman"/>
                <w:sz w:val="24"/>
                <w:szCs w:val="24"/>
              </w:rPr>
              <w:t>с. Соленое</w:t>
            </w:r>
          </w:p>
        </w:tc>
        <w:tc>
          <w:tcPr>
            <w:tcW w:w="2067" w:type="dxa"/>
            <w:shd w:val="clear" w:color="auto" w:fill="auto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sz w:val="24"/>
                <w:szCs w:val="24"/>
                <w:lang w:val="ru-RU"/>
              </w:rPr>
              <w:t>1345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6C3258" w:rsidRPr="000267B5" w:rsidRDefault="006C3258" w:rsidP="006C3258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267B5">
              <w:rPr>
                <w:rFonts w:ascii="Times New Roman" w:hAnsi="Times New Roman"/>
                <w:sz w:val="24"/>
                <w:szCs w:val="24"/>
                <w:lang w:val="ru-RU"/>
              </w:rPr>
              <w:t>1800</w:t>
            </w:r>
          </w:p>
        </w:tc>
      </w:tr>
    </w:tbl>
    <w:p w:rsidR="00954900" w:rsidRPr="006F1FEE" w:rsidRDefault="00954900" w:rsidP="00954900">
      <w:pPr>
        <w:shd w:val="clear" w:color="auto" w:fill="FFFFFF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6C3258" w:rsidRPr="006C3258" w:rsidRDefault="006C3258" w:rsidP="000267B5">
      <w:pPr>
        <w:shd w:val="clear" w:color="auto" w:fill="FFFFFF"/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6C3258">
        <w:rPr>
          <w:rFonts w:ascii="Times New Roman" w:hAnsi="Times New Roman"/>
          <w:sz w:val="28"/>
          <w:szCs w:val="28"/>
          <w:lang w:val="ru-RU" w:eastAsia="ru-RU" w:bidi="ar-SA"/>
        </w:rPr>
        <w:t>На основе прогнозной оценки проектом планируется рост численности постоянного населения СП до 5500 человек – к расчетному сроку Генерального плана (2030 год).</w:t>
      </w:r>
    </w:p>
    <w:p w:rsidR="006C3258" w:rsidRPr="006C3258" w:rsidRDefault="006C3258" w:rsidP="000267B5">
      <w:pPr>
        <w:overflowPunct w:val="0"/>
        <w:autoSpaceDE w:val="0"/>
        <w:autoSpaceDN w:val="0"/>
        <w:adjustRightInd w:val="0"/>
        <w:spacing w:line="240" w:lineRule="auto"/>
        <w:ind w:right="284"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6C3258">
        <w:rPr>
          <w:rFonts w:ascii="Times New Roman" w:hAnsi="Times New Roman"/>
          <w:sz w:val="28"/>
          <w:szCs w:val="28"/>
          <w:lang w:val="ru-RU"/>
        </w:rPr>
        <w:t>Перспективный баланс водоотведения по Андрюковскому  СП, приведенный в составе Генерального плана, и результаты корректировки отражены в таблице 2 - 3, перспективный баланс на 1-ю очередь – в таблице 4 – 5.</w:t>
      </w:r>
    </w:p>
    <w:p w:rsidR="00954900" w:rsidRPr="006F1FEE" w:rsidRDefault="00954900" w:rsidP="00954900">
      <w:pPr>
        <w:rPr>
          <w:rFonts w:ascii="Times New Roman" w:hAnsi="Times New Roman"/>
          <w:sz w:val="28"/>
          <w:szCs w:val="28"/>
          <w:lang w:val="ru-RU"/>
        </w:rPr>
      </w:pPr>
    </w:p>
    <w:p w:rsidR="0081759A" w:rsidRPr="0081759A" w:rsidRDefault="0081759A" w:rsidP="0081759A">
      <w:pPr>
        <w:rPr>
          <w:rFonts w:ascii="Times New Roman" w:hAnsi="Times New Roman"/>
          <w:sz w:val="28"/>
          <w:szCs w:val="28"/>
          <w:lang w:val="ru-RU"/>
        </w:rPr>
      </w:pPr>
    </w:p>
    <w:p w:rsidR="009D364A" w:rsidRPr="008C4C91" w:rsidRDefault="009D364A" w:rsidP="009D364A">
      <w:pPr>
        <w:rPr>
          <w:lang w:val="ru-RU"/>
        </w:rPr>
        <w:sectPr w:rsidR="009D364A" w:rsidRPr="008C4C91" w:rsidSect="001B64E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851" w:right="283" w:bottom="993" w:left="1418" w:header="284" w:footer="680" w:gutter="0"/>
          <w:cols w:space="720"/>
          <w:titlePg/>
          <w:docGrid w:linePitch="299"/>
        </w:sectPr>
      </w:pPr>
    </w:p>
    <w:p w:rsidR="004854A9" w:rsidRPr="004854A9" w:rsidRDefault="00882256" w:rsidP="004854A9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9465310" cy="4391025"/>
            <wp:effectExtent l="0" t="0" r="254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53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54A9">
        <w:rPr>
          <w:noProof/>
          <w:lang w:val="ru-RU" w:eastAsia="ru-RU" w:bidi="ar-SA"/>
        </w:rPr>
        <w:lastRenderedPageBreak/>
        <w:drawing>
          <wp:inline distT="0" distB="0" distL="0" distR="0">
            <wp:extent cx="9465310" cy="4391025"/>
            <wp:effectExtent l="0" t="0" r="254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53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1695" w:rsidRPr="00BA1695">
        <w:rPr>
          <w:rFonts w:ascii="Times New Roman" w:hAnsi="Times New Roman"/>
          <w:sz w:val="24"/>
          <w:szCs w:val="24"/>
          <w:lang w:val="ru-RU"/>
        </w:rPr>
        <w:br w:type="page"/>
      </w:r>
      <w:r w:rsidR="004854A9" w:rsidRPr="004854A9">
        <w:rPr>
          <w:rFonts w:ascii="Times New Roman" w:hAnsi="Times New Roman"/>
          <w:sz w:val="20"/>
          <w:szCs w:val="20"/>
          <w:lang w:val="ru-RU"/>
        </w:rPr>
        <w:lastRenderedPageBreak/>
        <w:t>Таблица 4. Перспективный баланс водоотведения  по ст. Андрюки</w:t>
      </w:r>
    </w:p>
    <w:tbl>
      <w:tblPr>
        <w:tblW w:w="12436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89"/>
        <w:gridCol w:w="3860"/>
        <w:gridCol w:w="862"/>
        <w:gridCol w:w="862"/>
        <w:gridCol w:w="862"/>
        <w:gridCol w:w="862"/>
        <w:gridCol w:w="862"/>
        <w:gridCol w:w="863"/>
        <w:gridCol w:w="862"/>
        <w:gridCol w:w="863"/>
        <w:gridCol w:w="1289"/>
      </w:tblGrid>
      <w:tr w:rsidR="004854A9" w:rsidRPr="004854A9" w:rsidTr="000267B5">
        <w:tc>
          <w:tcPr>
            <w:tcW w:w="389" w:type="dxa"/>
            <w:vMerge w:val="restart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№ п/п</w:t>
            </w:r>
          </w:p>
        </w:tc>
        <w:tc>
          <w:tcPr>
            <w:tcW w:w="3860" w:type="dxa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62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коэф.суточной неравномерности водопотребления</w:t>
            </w:r>
          </w:p>
        </w:tc>
        <w:tc>
          <w:tcPr>
            <w:tcW w:w="2586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4854A9">
              <w:rPr>
                <w:rFonts w:ascii="Times New Roman" w:hAnsi="Times New Roman"/>
                <w:lang w:val="ru-RU"/>
              </w:rPr>
              <w:t>сущ. положение</w:t>
            </w:r>
          </w:p>
        </w:tc>
        <w:tc>
          <w:tcPr>
            <w:tcW w:w="4739" w:type="dxa"/>
            <w:gridSpan w:val="5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4854A9">
              <w:rPr>
                <w:rFonts w:ascii="Times New Roman" w:hAnsi="Times New Roman"/>
                <w:lang w:val="ru-RU"/>
              </w:rPr>
              <w:t>2032г.</w:t>
            </w:r>
          </w:p>
        </w:tc>
      </w:tr>
      <w:tr w:rsidR="004854A9" w:rsidRPr="004854A9" w:rsidTr="000267B5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норма водоотведения, л/сут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 xml:space="preserve">количество потребителей, чел. 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расход с учетом коэф.сезонности, м3/сут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норма водоотведения, л/сут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 xml:space="preserve">количество потребителей, чел. 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Среднесуточный расход, м3/сут</w:t>
            </w:r>
          </w:p>
        </w:tc>
        <w:tc>
          <w:tcPr>
            <w:tcW w:w="863" w:type="dxa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расход с учетом коэф.сезонности, м3/сут</w:t>
            </w:r>
          </w:p>
        </w:tc>
        <w:tc>
          <w:tcPr>
            <w:tcW w:w="1289" w:type="dxa"/>
            <w:shd w:val="clear" w:color="auto" w:fill="auto"/>
            <w:textDirection w:val="btLr"/>
            <w:vAlign w:val="center"/>
          </w:tcPr>
          <w:p w:rsidR="004854A9" w:rsidRPr="004854A9" w:rsidRDefault="004854A9" w:rsidP="004854A9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годовое водопотребление, м3/сут</w:t>
            </w:r>
          </w:p>
        </w:tc>
      </w:tr>
      <w:tr w:rsidR="004854A9" w:rsidRPr="004854A9" w:rsidTr="000267B5">
        <w:tc>
          <w:tcPr>
            <w:tcW w:w="3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водонагревателями (л/сут на чел.)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2791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580,5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200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3700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740,0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962,0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351130,0</w:t>
            </w:r>
          </w:p>
        </w:tc>
      </w:tr>
      <w:tr w:rsidR="004854A9" w:rsidRPr="004854A9" w:rsidTr="000267B5">
        <w:tc>
          <w:tcPr>
            <w:tcW w:w="3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Итого: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580,5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740,0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962,0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351130,0</w:t>
            </w:r>
          </w:p>
        </w:tc>
      </w:tr>
      <w:tr w:rsidR="004854A9" w:rsidRPr="004854A9" w:rsidTr="000267B5">
        <w:tc>
          <w:tcPr>
            <w:tcW w:w="3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Неучтенные расходы (10% от коммунально-бытовых секторов)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10%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58,1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10%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74,0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96,2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35113,0</w:t>
            </w:r>
          </w:p>
        </w:tc>
      </w:tr>
      <w:tr w:rsidR="004854A9" w:rsidRPr="004854A9" w:rsidTr="000267B5">
        <w:tc>
          <w:tcPr>
            <w:tcW w:w="3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4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145,1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25%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4854A9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185,0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240,5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87782,5</w:t>
            </w:r>
          </w:p>
        </w:tc>
      </w:tr>
      <w:tr w:rsidR="004854A9" w:rsidRPr="004854A9" w:rsidTr="000267B5">
        <w:tc>
          <w:tcPr>
            <w:tcW w:w="3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ВСЕГО: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  <w:lang w:val="ru-RU"/>
              </w:rPr>
              <w:t>783,7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  <w:lang w:val="ru-RU"/>
              </w:rPr>
              <w:t>999,0</w:t>
            </w:r>
            <w:r w:rsidRPr="004854A9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  <w:lang w:val="ru-RU"/>
              </w:rPr>
              <w:t>1298,7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4854A9" w:rsidRPr="004854A9" w:rsidRDefault="004854A9" w:rsidP="004854A9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4854A9">
              <w:rPr>
                <w:rFonts w:ascii="Times New Roman" w:hAnsi="Times New Roman"/>
                <w:b/>
                <w:bCs/>
                <w:color w:val="000000"/>
                <w:lang w:val="ru-RU"/>
              </w:rPr>
              <w:t>474025,5</w:t>
            </w:r>
          </w:p>
        </w:tc>
      </w:tr>
    </w:tbl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</w:p>
    <w:p w:rsidR="00605434" w:rsidRPr="00605434" w:rsidRDefault="00605434" w:rsidP="00605434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/>
        </w:rPr>
      </w:pPr>
      <w:r w:rsidRPr="00605434">
        <w:rPr>
          <w:rFonts w:ascii="Times New Roman" w:hAnsi="Times New Roman"/>
          <w:sz w:val="20"/>
          <w:szCs w:val="20"/>
          <w:lang w:val="ru-RU"/>
        </w:rPr>
        <w:lastRenderedPageBreak/>
        <w:t>Таблица 5. Перспективный баланс водоотведения  по с. Соленое</w:t>
      </w:r>
    </w:p>
    <w:tbl>
      <w:tblPr>
        <w:tblW w:w="12436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89"/>
        <w:gridCol w:w="3860"/>
        <w:gridCol w:w="862"/>
        <w:gridCol w:w="862"/>
        <w:gridCol w:w="862"/>
        <w:gridCol w:w="862"/>
        <w:gridCol w:w="862"/>
        <w:gridCol w:w="863"/>
        <w:gridCol w:w="862"/>
        <w:gridCol w:w="863"/>
        <w:gridCol w:w="1289"/>
      </w:tblGrid>
      <w:tr w:rsidR="00605434" w:rsidRPr="00605434" w:rsidTr="000267B5">
        <w:tc>
          <w:tcPr>
            <w:tcW w:w="389" w:type="dxa"/>
            <w:vMerge w:val="restart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142" w:right="-108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№ п/п</w:t>
            </w:r>
          </w:p>
        </w:tc>
        <w:tc>
          <w:tcPr>
            <w:tcW w:w="3860" w:type="dxa"/>
            <w:vMerge w:val="restar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Наименование потребителей</w:t>
            </w:r>
          </w:p>
        </w:tc>
        <w:tc>
          <w:tcPr>
            <w:tcW w:w="862" w:type="dxa"/>
            <w:vMerge w:val="restart"/>
            <w:tcBorders>
              <w:right w:val="single" w:sz="12" w:space="0" w:color="auto"/>
            </w:tcBorders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коэф.суточной неравномерности водопотребления</w:t>
            </w:r>
          </w:p>
        </w:tc>
        <w:tc>
          <w:tcPr>
            <w:tcW w:w="2586" w:type="dxa"/>
            <w:gridSpan w:val="3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605434">
              <w:rPr>
                <w:rFonts w:ascii="Times New Roman" w:hAnsi="Times New Roman"/>
                <w:lang w:val="ru-RU"/>
              </w:rPr>
              <w:t>сущ. положение</w:t>
            </w:r>
          </w:p>
        </w:tc>
        <w:tc>
          <w:tcPr>
            <w:tcW w:w="4739" w:type="dxa"/>
            <w:gridSpan w:val="5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605434">
              <w:rPr>
                <w:rFonts w:ascii="Times New Roman" w:hAnsi="Times New Roman"/>
                <w:lang w:val="ru-RU"/>
              </w:rPr>
              <w:t>2032г.</w:t>
            </w:r>
          </w:p>
        </w:tc>
      </w:tr>
      <w:tr w:rsidR="00605434" w:rsidRPr="00605434" w:rsidTr="000267B5">
        <w:trPr>
          <w:cantSplit/>
          <w:trHeight w:val="2371"/>
        </w:trPr>
        <w:tc>
          <w:tcPr>
            <w:tcW w:w="389" w:type="dxa"/>
            <w:vMerge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3860" w:type="dxa"/>
            <w:vMerge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vMerge/>
            <w:tcBorders>
              <w:right w:val="single" w:sz="12" w:space="0" w:color="auto"/>
            </w:tcBorders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норма водоотведения, л/сут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 xml:space="preserve">количество потребителей, чел. 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расход с учетом коэф.сезонности, м3/сут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норма водоотведения, л/сут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 xml:space="preserve">количество потребителей, чел. </w:t>
            </w:r>
          </w:p>
        </w:tc>
        <w:tc>
          <w:tcPr>
            <w:tcW w:w="862" w:type="dxa"/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Среднесуточный расход, м3/сут</w:t>
            </w:r>
          </w:p>
        </w:tc>
        <w:tc>
          <w:tcPr>
            <w:tcW w:w="863" w:type="dxa"/>
            <w:tcBorders>
              <w:top w:val="single" w:sz="2" w:space="0" w:color="auto"/>
            </w:tcBorders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расход с учетом коэф.сезонности, м3/сут</w:t>
            </w:r>
          </w:p>
        </w:tc>
        <w:tc>
          <w:tcPr>
            <w:tcW w:w="1289" w:type="dxa"/>
            <w:shd w:val="clear" w:color="auto" w:fill="auto"/>
            <w:textDirection w:val="btLr"/>
            <w:vAlign w:val="center"/>
          </w:tcPr>
          <w:p w:rsidR="00605434" w:rsidRPr="00605434" w:rsidRDefault="00605434" w:rsidP="00605434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годовое водопотребление, м3/сут</w:t>
            </w:r>
          </w:p>
        </w:tc>
      </w:tr>
      <w:tr w:rsidR="00605434" w:rsidRPr="00605434" w:rsidTr="000267B5">
        <w:tc>
          <w:tcPr>
            <w:tcW w:w="3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2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Застройка зданиями, оборудованными внутренним водопроводом, канализацией с ванными и местными водонагревателями (л/сут на чел.)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1,3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160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1345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279,8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200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1800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360,0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468,0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170820,0</w:t>
            </w:r>
          </w:p>
        </w:tc>
      </w:tr>
      <w:tr w:rsidR="00605434" w:rsidRPr="00605434" w:rsidTr="000267B5">
        <w:tc>
          <w:tcPr>
            <w:tcW w:w="3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3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Итого: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279,8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360,0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468,0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170820,0</w:t>
            </w:r>
          </w:p>
        </w:tc>
      </w:tr>
      <w:tr w:rsidR="00605434" w:rsidRPr="00605434" w:rsidTr="000267B5">
        <w:tc>
          <w:tcPr>
            <w:tcW w:w="3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5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Неучтенные расходы (10% от коммунально-бытовых секторов)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10%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28,0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10%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36,0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46,8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17082,0</w:t>
            </w:r>
          </w:p>
        </w:tc>
      </w:tr>
      <w:tr w:rsidR="00605434" w:rsidRPr="00605434" w:rsidTr="000267B5">
        <w:tc>
          <w:tcPr>
            <w:tcW w:w="3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6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Промпредприятия (25% объема воды хозпитьевого водопотребления)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25%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70,0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25%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</w:rPr>
            </w:pPr>
            <w:r w:rsidRPr="00605434">
              <w:rPr>
                <w:rFonts w:ascii="Times New Roman" w:hAnsi="Times New Roman"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90,0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117,0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42705</w:t>
            </w:r>
          </w:p>
        </w:tc>
      </w:tr>
      <w:tr w:rsidR="00605434" w:rsidRPr="00605434" w:rsidTr="000267B5">
        <w:tc>
          <w:tcPr>
            <w:tcW w:w="3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color w:val="000000"/>
                <w:lang w:val="ru-RU"/>
              </w:rPr>
              <w:t>7</w:t>
            </w:r>
          </w:p>
        </w:tc>
        <w:tc>
          <w:tcPr>
            <w:tcW w:w="3860" w:type="dxa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left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ВСЕГО: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  <w:lang w:val="ru-RU"/>
              </w:rPr>
              <w:t>377,8</w:t>
            </w:r>
          </w:p>
        </w:tc>
        <w:tc>
          <w:tcPr>
            <w:tcW w:w="862" w:type="dxa"/>
            <w:tcBorders>
              <w:left w:val="single" w:sz="1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3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</w:rPr>
              <w:t> </w:t>
            </w:r>
            <w:r w:rsidRPr="00605434">
              <w:rPr>
                <w:rFonts w:ascii="Times New Roman" w:hAnsi="Times New Roman"/>
                <w:b/>
                <w:bCs/>
                <w:color w:val="000000"/>
                <w:lang w:val="ru-RU"/>
              </w:rPr>
              <w:t>486,0</w:t>
            </w:r>
          </w:p>
        </w:tc>
        <w:tc>
          <w:tcPr>
            <w:tcW w:w="863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  <w:lang w:val="ru-RU"/>
              </w:rPr>
              <w:t>631,8</w:t>
            </w:r>
          </w:p>
        </w:tc>
        <w:tc>
          <w:tcPr>
            <w:tcW w:w="1289" w:type="dxa"/>
            <w:shd w:val="clear" w:color="auto" w:fill="auto"/>
            <w:vAlign w:val="center"/>
          </w:tcPr>
          <w:p w:rsidR="00605434" w:rsidRPr="00605434" w:rsidRDefault="00605434" w:rsidP="00605434">
            <w:pPr>
              <w:spacing w:line="240" w:lineRule="auto"/>
              <w:ind w:left="-57" w:right="-57"/>
              <w:jc w:val="center"/>
              <w:rPr>
                <w:rFonts w:ascii="Times New Roman" w:hAnsi="Times New Roman"/>
                <w:b/>
                <w:bCs/>
                <w:color w:val="000000"/>
                <w:lang w:val="ru-RU"/>
              </w:rPr>
            </w:pPr>
            <w:r w:rsidRPr="00605434">
              <w:rPr>
                <w:rFonts w:ascii="Times New Roman" w:hAnsi="Times New Roman"/>
                <w:b/>
                <w:bCs/>
                <w:color w:val="000000"/>
                <w:lang w:val="ru-RU"/>
              </w:rPr>
              <w:t>230607,0</w:t>
            </w:r>
          </w:p>
        </w:tc>
      </w:tr>
    </w:tbl>
    <w:p w:rsidR="00605434" w:rsidRDefault="00605434" w:rsidP="00605434">
      <w:pPr>
        <w:spacing w:line="240" w:lineRule="auto"/>
        <w:jc w:val="right"/>
        <w:rPr>
          <w:lang w:val="ru-RU"/>
        </w:rPr>
        <w:sectPr w:rsidR="00605434" w:rsidSect="000267B5">
          <w:headerReference w:type="default" r:id="rId16"/>
          <w:pgSz w:w="16840" w:h="11907" w:orient="landscape" w:code="9"/>
          <w:pgMar w:top="1418" w:right="851" w:bottom="708" w:left="993" w:header="284" w:footer="680" w:gutter="0"/>
          <w:pgNumType w:start="2"/>
          <w:cols w:space="720"/>
          <w:titlePg/>
          <w:docGrid w:linePitch="299"/>
        </w:sectPr>
      </w:pPr>
    </w:p>
    <w:p w:rsidR="00516007" w:rsidRPr="001C201A" w:rsidRDefault="009B698E" w:rsidP="000B6B49">
      <w:pPr>
        <w:numPr>
          <w:ilvl w:val="0"/>
          <w:numId w:val="29"/>
        </w:num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  <w:bookmarkStart w:id="13" w:name="_Toc337678702"/>
      <w:bookmarkStart w:id="14" w:name="_Toc342477898"/>
      <w:r>
        <w:rPr>
          <w:b/>
          <w:caps/>
          <w:spacing w:val="20"/>
          <w:sz w:val="28"/>
          <w:szCs w:val="28"/>
          <w:lang w:val="ru-RU"/>
        </w:rPr>
        <w:lastRenderedPageBreak/>
        <w:t>п</w:t>
      </w:r>
      <w:r w:rsidR="00516007" w:rsidRPr="001C201A">
        <w:rPr>
          <w:b/>
          <w:caps/>
          <w:spacing w:val="20"/>
          <w:sz w:val="28"/>
          <w:szCs w:val="28"/>
          <w:lang w:val="ru-RU"/>
        </w:rPr>
        <w:t xml:space="preserve">редложения по строительству, реконструкции и модернизации объектов систем водоотведения муниципального образования </w:t>
      </w:r>
      <w:r w:rsidR="00A7724A">
        <w:rPr>
          <w:b/>
          <w:caps/>
          <w:spacing w:val="20"/>
          <w:sz w:val="28"/>
          <w:szCs w:val="28"/>
          <w:lang w:val="ru-RU"/>
        </w:rPr>
        <w:t>АНДРЮКОВСКОЕ</w:t>
      </w:r>
      <w:r w:rsidR="00C83E86">
        <w:rPr>
          <w:b/>
          <w:caps/>
          <w:spacing w:val="20"/>
          <w:sz w:val="28"/>
          <w:szCs w:val="28"/>
          <w:lang w:val="ru-RU"/>
        </w:rPr>
        <w:t xml:space="preserve"> СЕЛЬСКОЕ</w:t>
      </w:r>
      <w:r w:rsidR="009A5742">
        <w:rPr>
          <w:b/>
          <w:caps/>
          <w:spacing w:val="20"/>
          <w:sz w:val="28"/>
          <w:szCs w:val="28"/>
          <w:lang w:val="ru-RU"/>
        </w:rPr>
        <w:t xml:space="preserve"> ПОСЕЛЕНИЕ</w:t>
      </w:r>
      <w:r w:rsidR="00516007" w:rsidRPr="001C201A">
        <w:rPr>
          <w:b/>
          <w:caps/>
          <w:spacing w:val="20"/>
          <w:sz w:val="28"/>
          <w:szCs w:val="28"/>
          <w:lang w:val="ru-RU"/>
        </w:rPr>
        <w:t>.</w:t>
      </w:r>
      <w:bookmarkEnd w:id="13"/>
      <w:bookmarkEnd w:id="14"/>
    </w:p>
    <w:p w:rsidR="00516007" w:rsidRPr="001C201A" w:rsidRDefault="00516007" w:rsidP="000B6B49">
      <w:pPr>
        <w:numPr>
          <w:ilvl w:val="1"/>
          <w:numId w:val="11"/>
        </w:numPr>
        <w:spacing w:before="240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15" w:name="_Toc342477899"/>
      <w:r w:rsidRPr="001C201A">
        <w:rPr>
          <w:b/>
          <w:i/>
          <w:iCs/>
          <w:caps/>
          <w:spacing w:val="10"/>
          <w:sz w:val="26"/>
          <w:szCs w:val="26"/>
          <w:lang w:val="ru-RU" w:bidi="ar-SA"/>
        </w:rPr>
        <w:t>цели и задачи</w:t>
      </w:r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реконструкции и модернизации </w:t>
      </w:r>
      <w:r w:rsidRPr="001C201A">
        <w:rPr>
          <w:b/>
          <w:i/>
          <w:iCs/>
          <w:caps/>
          <w:spacing w:val="10"/>
          <w:sz w:val="26"/>
          <w:szCs w:val="26"/>
          <w:lang w:val="ru-RU" w:bidi="ar-SA"/>
        </w:rPr>
        <w:t>объектов систем водоотведения</w:t>
      </w:r>
      <w:bookmarkEnd w:id="15"/>
    </w:p>
    <w:p w:rsidR="009B698E" w:rsidRPr="0052108C" w:rsidRDefault="009B698E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bookmarkStart w:id="16" w:name="_Toc342477900"/>
      <w:r w:rsidRPr="0052108C">
        <w:rPr>
          <w:rFonts w:ascii="Times New Roman" w:hAnsi="Times New Roman"/>
          <w:sz w:val="28"/>
          <w:szCs w:val="28"/>
          <w:lang w:val="ru-RU"/>
        </w:rPr>
        <w:t xml:space="preserve">Цель: </w:t>
      </w:r>
      <w:r w:rsidRPr="0052108C">
        <w:rPr>
          <w:rFonts w:ascii="Times New Roman" w:hAnsi="Times New Roman"/>
          <w:sz w:val="28"/>
          <w:szCs w:val="28"/>
          <w:lang w:val="ru-RU"/>
        </w:rPr>
        <w:tab/>
        <w:t xml:space="preserve">Обеспечение очистки сточных </w:t>
      </w:r>
      <w:r>
        <w:rPr>
          <w:rFonts w:ascii="Times New Roman" w:hAnsi="Times New Roman"/>
          <w:sz w:val="28"/>
          <w:szCs w:val="28"/>
          <w:lang w:val="ru-RU"/>
        </w:rPr>
        <w:t xml:space="preserve">вод </w:t>
      </w:r>
      <w:r w:rsidRPr="0052108C">
        <w:rPr>
          <w:rFonts w:ascii="Times New Roman" w:hAnsi="Times New Roman"/>
          <w:sz w:val="28"/>
          <w:szCs w:val="28"/>
          <w:lang w:val="ru-RU"/>
        </w:rPr>
        <w:t xml:space="preserve">до нормативных значений при строительстве централизованных систем водоотведения сельских населенных пунктов. </w:t>
      </w:r>
    </w:p>
    <w:p w:rsidR="009B698E" w:rsidRPr="0052108C" w:rsidRDefault="009B698E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527439" w:rsidRPr="000267B5" w:rsidRDefault="009B698E" w:rsidP="000267B5">
      <w:pPr>
        <w:spacing w:line="240" w:lineRule="auto"/>
        <w:ind w:firstLine="1004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Строительство новых </w:t>
      </w:r>
      <w:r w:rsidRPr="0052108C">
        <w:rPr>
          <w:rFonts w:ascii="Times New Roman" w:hAnsi="Times New Roman"/>
          <w:sz w:val="28"/>
          <w:szCs w:val="28"/>
          <w:lang w:val="ru-RU"/>
        </w:rPr>
        <w:t>ОСК на территор</w:t>
      </w:r>
      <w:r>
        <w:rPr>
          <w:rFonts w:ascii="Times New Roman" w:hAnsi="Times New Roman"/>
          <w:sz w:val="28"/>
          <w:szCs w:val="28"/>
          <w:lang w:val="ru-RU"/>
        </w:rPr>
        <w:t>ях</w:t>
      </w:r>
      <w:r w:rsidRPr="0052108C">
        <w:rPr>
          <w:rFonts w:ascii="Times New Roman" w:hAnsi="Times New Roman"/>
          <w:sz w:val="28"/>
          <w:szCs w:val="28"/>
          <w:lang w:val="ru-RU"/>
        </w:rPr>
        <w:t xml:space="preserve"> сельских населенных пунктов по причинам не целесообразности транспортировки сточных вод на ближайшие муниципальные ОСК.</w:t>
      </w:r>
    </w:p>
    <w:p w:rsidR="00527439" w:rsidRPr="000267B5" w:rsidRDefault="00527439" w:rsidP="000267B5">
      <w:pPr>
        <w:pStyle w:val="af3"/>
        <w:numPr>
          <w:ilvl w:val="0"/>
          <w:numId w:val="44"/>
        </w:numPr>
        <w:spacing w:before="240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r w:rsidRPr="000267B5">
        <w:rPr>
          <w:b/>
          <w:i/>
          <w:iCs/>
          <w:caps/>
          <w:spacing w:val="10"/>
          <w:sz w:val="26"/>
          <w:szCs w:val="26"/>
          <w:lang w:bidi="ar-SA"/>
        </w:rPr>
        <w:t>место размещения</w:t>
      </w:r>
      <w:r w:rsidRPr="000267B5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строящихся объектов</w:t>
      </w:r>
    </w:p>
    <w:p w:rsidR="00527439" w:rsidRPr="00527439" w:rsidRDefault="00527439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527439">
        <w:rPr>
          <w:rFonts w:ascii="Times New Roman" w:hAnsi="Times New Roman"/>
          <w:sz w:val="28"/>
          <w:szCs w:val="28"/>
          <w:lang w:val="ru-RU"/>
        </w:rPr>
        <w:t>В соответствии с расчетом перспективного баланса водоотведения проектом предполагается строительство очистных сооружений:</w:t>
      </w:r>
    </w:p>
    <w:p w:rsidR="00527439" w:rsidRPr="00527439" w:rsidRDefault="00527439" w:rsidP="000267B5">
      <w:pPr>
        <w:numPr>
          <w:ilvl w:val="0"/>
          <w:numId w:val="34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527439">
        <w:rPr>
          <w:rFonts w:ascii="Times New Roman" w:hAnsi="Times New Roman"/>
          <w:sz w:val="28"/>
          <w:szCs w:val="28"/>
          <w:lang w:val="ru-RU"/>
        </w:rPr>
        <w:t>Для ст. Андрюки очистные сооружения производительностью 1000 м</w:t>
      </w:r>
      <w:r w:rsidRPr="00527439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527439">
        <w:rPr>
          <w:rFonts w:ascii="Times New Roman" w:hAnsi="Times New Roman"/>
          <w:sz w:val="28"/>
          <w:szCs w:val="28"/>
          <w:lang w:val="ru-RU"/>
        </w:rPr>
        <w:t>/сутки на северной окраине населенного пункта.</w:t>
      </w:r>
    </w:p>
    <w:p w:rsidR="00527439" w:rsidRPr="00527439" w:rsidRDefault="00527439" w:rsidP="000267B5">
      <w:pPr>
        <w:numPr>
          <w:ilvl w:val="0"/>
          <w:numId w:val="34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527439">
        <w:rPr>
          <w:rFonts w:ascii="Times New Roman" w:hAnsi="Times New Roman"/>
          <w:sz w:val="28"/>
          <w:szCs w:val="28"/>
          <w:lang w:val="ru-RU"/>
        </w:rPr>
        <w:t>Для с. Соленое очистные сооружения производительностью 500 м3/сутки на территории прилегающей к северо-восточной границе населенного пункта.</w:t>
      </w:r>
    </w:p>
    <w:p w:rsidR="00527439" w:rsidRDefault="00527439" w:rsidP="000267B5">
      <w:pPr>
        <w:spacing w:line="240" w:lineRule="auto"/>
        <w:ind w:firstLine="1004"/>
        <w:rPr>
          <w:rFonts w:ascii="Times New Roman" w:hAnsi="Times New Roman"/>
          <w:sz w:val="28"/>
          <w:szCs w:val="28"/>
          <w:lang w:val="ru-RU"/>
        </w:rPr>
      </w:pPr>
    </w:p>
    <w:p w:rsidR="00516007" w:rsidRPr="001C201A" w:rsidRDefault="00516007" w:rsidP="000267B5">
      <w:pPr>
        <w:numPr>
          <w:ilvl w:val="1"/>
          <w:numId w:val="35"/>
        </w:numPr>
        <w:spacing w:before="240" w:line="240" w:lineRule="auto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17" w:name="_Toc342477901"/>
      <w:bookmarkEnd w:id="16"/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Объемы работ по </w:t>
      </w:r>
      <w:r w:rsidR="0059577C">
        <w:rPr>
          <w:b/>
          <w:i/>
          <w:iCs/>
          <w:caps/>
          <w:spacing w:val="10"/>
          <w:sz w:val="26"/>
          <w:szCs w:val="26"/>
          <w:lang w:val="ru-RU" w:bidi="ar-SA"/>
        </w:rPr>
        <w:t>строительству</w:t>
      </w:r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объектов систем водоотведения</w:t>
      </w:r>
      <w:bookmarkEnd w:id="17"/>
    </w:p>
    <w:p w:rsidR="00A605D5" w:rsidRPr="00A605D5" w:rsidRDefault="00A605D5" w:rsidP="000267B5">
      <w:pPr>
        <w:pStyle w:val="af3"/>
        <w:spacing w:line="240" w:lineRule="auto"/>
        <w:ind w:left="1080"/>
        <w:rPr>
          <w:rFonts w:ascii="Times New Roman" w:hAnsi="Times New Roman"/>
          <w:sz w:val="28"/>
          <w:szCs w:val="28"/>
          <w:lang w:val="ru-RU" w:eastAsia="ru-RU" w:bidi="ar-SA"/>
        </w:rPr>
      </w:pPr>
      <w:r w:rsidRPr="00A605D5">
        <w:rPr>
          <w:rFonts w:ascii="Times New Roman" w:hAnsi="Times New Roman"/>
          <w:sz w:val="28"/>
          <w:szCs w:val="28"/>
          <w:lang w:val="ru-RU" w:eastAsia="ru-RU" w:bidi="ar-SA"/>
        </w:rPr>
        <w:t xml:space="preserve">Объемы работ по реконструкции ЛОС в </w:t>
      </w:r>
      <w:r w:rsidR="00716C11">
        <w:rPr>
          <w:rFonts w:ascii="Times New Roman" w:hAnsi="Times New Roman"/>
          <w:sz w:val="28"/>
          <w:szCs w:val="28"/>
          <w:lang w:val="ru-RU" w:eastAsia="ru-RU" w:bidi="ar-SA"/>
        </w:rPr>
        <w:t>Андрюковском</w:t>
      </w:r>
      <w:r w:rsidRPr="00A605D5">
        <w:rPr>
          <w:rFonts w:ascii="Times New Roman" w:hAnsi="Times New Roman"/>
          <w:sz w:val="28"/>
          <w:szCs w:val="28"/>
          <w:lang w:val="ru-RU" w:eastAsia="ru-RU" w:bidi="ar-SA"/>
        </w:rPr>
        <w:t xml:space="preserve"> СП отражены в таблице </w:t>
      </w:r>
      <w:r w:rsidR="008806D7">
        <w:rPr>
          <w:rFonts w:ascii="Times New Roman" w:hAnsi="Times New Roman"/>
          <w:sz w:val="28"/>
          <w:szCs w:val="28"/>
          <w:lang w:val="ru-RU" w:eastAsia="ru-RU" w:bidi="ar-SA"/>
        </w:rPr>
        <w:t>6</w:t>
      </w:r>
    </w:p>
    <w:p w:rsidR="00035DB0" w:rsidRPr="000267B5" w:rsidRDefault="00035DB0" w:rsidP="000267B5">
      <w:pPr>
        <w:pStyle w:val="af3"/>
        <w:ind w:left="1080"/>
        <w:jc w:val="center"/>
        <w:rPr>
          <w:rFonts w:ascii="Times New Roman" w:hAnsi="Times New Roman"/>
          <w:sz w:val="24"/>
          <w:szCs w:val="24"/>
          <w:lang w:val="ru-RU" w:eastAsia="ru-RU" w:bidi="ar-SA"/>
        </w:rPr>
      </w:pPr>
    </w:p>
    <w:p w:rsidR="00A605D5" w:rsidRPr="00A605D5" w:rsidRDefault="00A605D5" w:rsidP="000267B5">
      <w:pPr>
        <w:pStyle w:val="af3"/>
        <w:spacing w:line="240" w:lineRule="auto"/>
        <w:ind w:left="1080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A605D5">
        <w:rPr>
          <w:rFonts w:ascii="Times New Roman" w:hAnsi="Times New Roman"/>
          <w:sz w:val="24"/>
          <w:szCs w:val="24"/>
          <w:lang w:val="ru-RU" w:eastAsia="ru-RU" w:bidi="ar-SA"/>
        </w:rPr>
        <w:t xml:space="preserve">Таблица </w:t>
      </w:r>
      <w:r w:rsidR="008806D7">
        <w:rPr>
          <w:rFonts w:ascii="Times New Roman" w:hAnsi="Times New Roman"/>
          <w:sz w:val="24"/>
          <w:szCs w:val="24"/>
          <w:lang w:val="ru-RU" w:eastAsia="ru-RU" w:bidi="ar-SA"/>
        </w:rPr>
        <w:t>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2098"/>
        <w:gridCol w:w="1496"/>
        <w:gridCol w:w="1555"/>
        <w:gridCol w:w="1701"/>
        <w:gridCol w:w="1559"/>
        <w:gridCol w:w="946"/>
      </w:tblGrid>
      <w:tr w:rsidR="00035DB0" w:rsidRPr="00035DB0" w:rsidTr="000267B5">
        <w:tc>
          <w:tcPr>
            <w:tcW w:w="488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 п/п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Производи-тельность, м</w:t>
            </w:r>
            <w:r w:rsidRPr="00035DB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/сут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 технология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  <w:tc>
          <w:tcPr>
            <w:tcW w:w="94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035DB0" w:rsidRPr="00035DB0" w:rsidTr="000267B5">
        <w:tc>
          <w:tcPr>
            <w:tcW w:w="48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ст. Андрюки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35DB0" w:rsidRPr="00035DB0" w:rsidRDefault="00035DB0" w:rsidP="00035DB0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 w:rsidRPr="00035DB0">
              <w:rPr>
                <w:rFonts w:ascii="Calibri" w:hAnsi="Calibri"/>
                <w:b/>
                <w:bCs/>
                <w:color w:val="000000"/>
              </w:rPr>
              <w:t>48030,</w:t>
            </w:r>
            <w:r w:rsidRPr="00035DB0">
              <w:rPr>
                <w:rFonts w:ascii="Calibri" w:hAnsi="Calibri"/>
                <w:b/>
                <w:bCs/>
                <w:color w:val="000000"/>
                <w:lang w:val="ru-RU"/>
              </w:rPr>
              <w:t>20</w:t>
            </w:r>
          </w:p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94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035DB0" w:rsidRPr="00035DB0" w:rsidTr="000267B5">
        <w:tc>
          <w:tcPr>
            <w:tcW w:w="48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Соленое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035D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35DB0" w:rsidRPr="00035DB0" w:rsidRDefault="00035DB0" w:rsidP="00035DB0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 w:rsidRPr="00035DB0">
              <w:rPr>
                <w:rFonts w:ascii="Calibri" w:hAnsi="Calibri"/>
                <w:b/>
                <w:bCs/>
                <w:color w:val="000000"/>
              </w:rPr>
              <w:t>25954,64</w:t>
            </w:r>
          </w:p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94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035DB0" w:rsidRPr="00035DB0" w:rsidTr="000267B5">
        <w:tc>
          <w:tcPr>
            <w:tcW w:w="48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49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5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035DB0" w:rsidRPr="00035DB0" w:rsidRDefault="00035DB0" w:rsidP="00035DB0">
            <w:pPr>
              <w:jc w:val="center"/>
              <w:rPr>
                <w:rFonts w:ascii="Calibri" w:hAnsi="Calibri"/>
                <w:b/>
                <w:bCs/>
                <w:color w:val="000000"/>
              </w:rPr>
            </w:pPr>
            <w:r w:rsidRPr="00035DB0">
              <w:rPr>
                <w:rFonts w:ascii="Calibri" w:hAnsi="Calibri"/>
                <w:b/>
                <w:bCs/>
                <w:color w:val="000000"/>
              </w:rPr>
              <w:t>73984,84</w:t>
            </w:r>
          </w:p>
          <w:p w:rsidR="00035DB0" w:rsidRPr="00035DB0" w:rsidRDefault="00035DB0" w:rsidP="00035DB0">
            <w:pPr>
              <w:jc w:val="center"/>
              <w:rPr>
                <w:rFonts w:ascii="Calibri" w:hAnsi="Calibri"/>
                <w:b/>
                <w:bCs/>
                <w:color w:val="000000"/>
              </w:rPr>
            </w:pPr>
          </w:p>
        </w:tc>
        <w:tc>
          <w:tcPr>
            <w:tcW w:w="946" w:type="dxa"/>
            <w:shd w:val="clear" w:color="auto" w:fill="auto"/>
            <w:vAlign w:val="center"/>
          </w:tcPr>
          <w:p w:rsidR="00035DB0" w:rsidRPr="00035DB0" w:rsidRDefault="00035DB0" w:rsidP="00035DB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035DB0" w:rsidRPr="00035DB0" w:rsidRDefault="00035DB0" w:rsidP="00035DB0">
      <w:pPr>
        <w:overflowPunct w:val="0"/>
        <w:autoSpaceDE w:val="0"/>
        <w:autoSpaceDN w:val="0"/>
        <w:adjustRightInd w:val="0"/>
        <w:ind w:firstLine="567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</w:p>
    <w:p w:rsidR="000267B5" w:rsidRDefault="000267B5">
      <w:pPr>
        <w:spacing w:after="200" w:line="276" w:lineRule="auto"/>
        <w:jc w:val="left"/>
        <w:rPr>
          <w:b/>
          <w:i/>
          <w:iCs/>
          <w:caps/>
          <w:spacing w:val="10"/>
          <w:sz w:val="26"/>
          <w:szCs w:val="26"/>
          <w:lang w:bidi="ar-SA"/>
        </w:rPr>
      </w:pPr>
      <w:bookmarkStart w:id="18" w:name="_Toc342477904"/>
      <w:r>
        <w:rPr>
          <w:b/>
          <w:i/>
          <w:iCs/>
          <w:caps/>
          <w:spacing w:val="10"/>
          <w:sz w:val="26"/>
          <w:szCs w:val="26"/>
          <w:lang w:bidi="ar-SA"/>
        </w:rPr>
        <w:br w:type="page"/>
      </w:r>
    </w:p>
    <w:p w:rsidR="00516007" w:rsidRPr="00516007" w:rsidRDefault="00516007" w:rsidP="00527439">
      <w:pPr>
        <w:numPr>
          <w:ilvl w:val="1"/>
          <w:numId w:val="35"/>
        </w:numPr>
        <w:spacing w:before="240"/>
        <w:jc w:val="center"/>
        <w:outlineLvl w:val="8"/>
        <w:rPr>
          <w:b/>
          <w:i/>
          <w:iCs/>
          <w:caps/>
          <w:spacing w:val="10"/>
          <w:sz w:val="26"/>
          <w:szCs w:val="26"/>
          <w:lang w:bidi="ar-SA"/>
        </w:rPr>
      </w:pPr>
      <w:r w:rsidRPr="00516007">
        <w:rPr>
          <w:b/>
          <w:i/>
          <w:iCs/>
          <w:caps/>
          <w:spacing w:val="10"/>
          <w:sz w:val="26"/>
          <w:szCs w:val="26"/>
          <w:lang w:bidi="ar-SA"/>
        </w:rPr>
        <w:lastRenderedPageBreak/>
        <w:t>исходные технические требования к объект</w:t>
      </w:r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>ам</w:t>
      </w:r>
      <w:bookmarkEnd w:id="18"/>
    </w:p>
    <w:p w:rsidR="00516007" w:rsidRPr="00516007" w:rsidRDefault="00516007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На стадии полной очистки показатели очистки должны быть доведены до параметров сброса в водоем рыбохозяйственного назначения в соответствии с требованиями «Перечня рыбохозяйственных нормативов: предельно-допустимых концентраций (ПДК) и ориентировочных безопасных уровней воздействия (ОБУВ) вредных веществ для воды водных объектов, имеющих рыбохозяйственное значение», ВНИРО, Москва, 1999 г.: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516007">
        <w:rPr>
          <w:rFonts w:ascii="Times New Roman" w:hAnsi="Times New Roman"/>
          <w:sz w:val="28"/>
          <w:szCs w:val="28"/>
          <w:lang w:eastAsia="ar-SA" w:bidi="ar-SA"/>
        </w:rPr>
        <w:t>БПК</w:t>
      </w:r>
      <w:r w:rsidRPr="00516007">
        <w:rPr>
          <w:rFonts w:ascii="Times New Roman" w:hAnsi="Times New Roman"/>
          <w:sz w:val="28"/>
          <w:szCs w:val="28"/>
          <w:vertAlign w:val="subscript"/>
          <w:lang w:eastAsia="ar-SA" w:bidi="ar-SA"/>
        </w:rPr>
        <w:t>полн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 xml:space="preserve">до 3,0 мг/л </w:t>
      </w:r>
    </w:p>
    <w:p w:rsidR="00516007" w:rsidRPr="001826A8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1826A8">
        <w:rPr>
          <w:rFonts w:ascii="Times New Roman" w:hAnsi="Times New Roman"/>
          <w:sz w:val="28"/>
          <w:szCs w:val="28"/>
          <w:lang w:val="ru-RU" w:eastAsia="ar-SA" w:bidi="ar-SA"/>
        </w:rPr>
        <w:t xml:space="preserve">Взвешенные вещества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1826A8">
        <w:rPr>
          <w:rFonts w:ascii="Times New Roman" w:hAnsi="Times New Roman"/>
          <w:sz w:val="28"/>
          <w:szCs w:val="28"/>
          <w:lang w:val="ru-RU" w:eastAsia="ar-SA" w:bidi="ar-SA"/>
        </w:rPr>
        <w:t xml:space="preserve"> до 3,0 мг/л 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Азот аммонийный (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NH</w:t>
      </w:r>
      <w:r w:rsidRPr="0051600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0,39 мг/л 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Азот нитритов (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51600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3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0,02 мг/л 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Азот нитратов (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51600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2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9,1 мг/л 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>Фосфаты (РО</w:t>
      </w:r>
      <w:r w:rsidRPr="0051600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0,2 мг/л </w:t>
      </w:r>
    </w:p>
    <w:p w:rsidR="00516007" w:rsidRPr="00516007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516007">
        <w:rPr>
          <w:rFonts w:ascii="Times New Roman" w:hAnsi="Times New Roman"/>
          <w:sz w:val="28"/>
          <w:szCs w:val="28"/>
          <w:lang w:eastAsia="ar-SA" w:bidi="ar-SA"/>
        </w:rPr>
        <w:t>Нефтепродукты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 xml:space="preserve">до 0,05 мг/л </w:t>
      </w:r>
    </w:p>
    <w:p w:rsidR="00516007" w:rsidRPr="001826A8" w:rsidRDefault="00516007" w:rsidP="000267B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516007">
        <w:rPr>
          <w:rFonts w:ascii="Times New Roman" w:hAnsi="Times New Roman"/>
          <w:sz w:val="28"/>
          <w:szCs w:val="28"/>
          <w:lang w:eastAsia="ar-SA" w:bidi="ar-SA"/>
        </w:rPr>
        <w:t xml:space="preserve">ПАВ </w:t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516007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516007">
        <w:rPr>
          <w:rFonts w:ascii="Times New Roman" w:hAnsi="Times New Roman"/>
          <w:sz w:val="28"/>
          <w:szCs w:val="28"/>
          <w:lang w:eastAsia="ar-SA" w:bidi="ar-SA"/>
        </w:rPr>
        <w:t xml:space="preserve">до 0,1мг/л </w:t>
      </w:r>
    </w:p>
    <w:p w:rsidR="001826A8" w:rsidRDefault="001826A8" w:rsidP="000267B5">
      <w:pPr>
        <w:shd w:val="clear" w:color="auto" w:fill="FFFFFF"/>
        <w:spacing w:before="100" w:beforeAutospacing="1" w:after="100" w:afterAutospacing="1" w:line="240" w:lineRule="auto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</w:p>
    <w:p w:rsidR="00516007" w:rsidRPr="00516007" w:rsidRDefault="00516007" w:rsidP="000267B5">
      <w:pPr>
        <w:numPr>
          <w:ilvl w:val="1"/>
          <w:numId w:val="35"/>
        </w:numPr>
        <w:spacing w:before="240" w:line="240" w:lineRule="auto"/>
        <w:ind w:left="1077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19" w:name="_Toc342477905"/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>Обоснование выбора технологии очистки на строящихся объектах водоотведения</w:t>
      </w:r>
      <w:bookmarkEnd w:id="19"/>
    </w:p>
    <w:p w:rsidR="00DD7B24" w:rsidRPr="00C6453C" w:rsidRDefault="00DD7B24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bookmarkStart w:id="20" w:name="_Toc342477906"/>
      <w:r w:rsidRPr="00C6453C">
        <w:rPr>
          <w:rFonts w:ascii="Times New Roman" w:hAnsi="Times New Roman"/>
          <w:sz w:val="28"/>
          <w:szCs w:val="28"/>
          <w:lang w:val="ru-RU"/>
        </w:rPr>
        <w:t xml:space="preserve">Анализ применения традиционных очистных сооружений (со вторичными отстойниками) для очистки сточных вод малых населённых пунктов позволил выделить ряд проблем и сложностей в эксплуатации: </w:t>
      </w:r>
    </w:p>
    <w:p w:rsidR="00DD7B24" w:rsidRPr="00C6453C" w:rsidRDefault="00DD7B24" w:rsidP="000267B5">
      <w:pPr>
        <w:numPr>
          <w:ilvl w:val="0"/>
          <w:numId w:val="12"/>
        </w:numPr>
        <w:spacing w:line="240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>на малых очистных сооружениях практически невозможно достичь требуемого качества очищенных сточных вод для их сброса в водоемы рыбохозяйственного назначения без установки дополнительного оборудования доочистки, что ведет к значительному увеличению капитальных затрат;</w:t>
      </w:r>
    </w:p>
    <w:p w:rsidR="00DD7B24" w:rsidRPr="00C6453C" w:rsidRDefault="00DD7B24" w:rsidP="000267B5">
      <w:pPr>
        <w:numPr>
          <w:ilvl w:val="0"/>
          <w:numId w:val="12"/>
        </w:numPr>
        <w:spacing w:line="240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>при неблагоприятных условиях эксплуатации, таких как изменение концентрации или расхода сточных вод, залповых сбросах и низких температурах, наблюдается вспухание и вымывание активного ила, и затем длительный период его восстановления, во время которого система не будет обеспечивать требуемой эффективности очистки;</w:t>
      </w:r>
    </w:p>
    <w:p w:rsidR="00DD7B24" w:rsidRPr="00C6453C" w:rsidRDefault="00DD7B24" w:rsidP="000267B5">
      <w:pPr>
        <w:numPr>
          <w:ilvl w:val="0"/>
          <w:numId w:val="12"/>
        </w:numPr>
        <w:spacing w:line="240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>невозможно обеспечить требования к очищенным стокам по фосфатам и соединениям азота;</w:t>
      </w:r>
    </w:p>
    <w:p w:rsidR="00DD7B24" w:rsidRPr="00C6453C" w:rsidRDefault="00DD7B24" w:rsidP="000267B5">
      <w:pPr>
        <w:numPr>
          <w:ilvl w:val="0"/>
          <w:numId w:val="12"/>
        </w:numPr>
        <w:spacing w:line="240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>обеззараживание в одну ступень не позволяет гарантировать 100% обеззараживания, таким образом, являясь недостаточно надежным при повторном использовании населением очищенных сточных вод для непитьевых целей.</w:t>
      </w:r>
    </w:p>
    <w:p w:rsidR="00DD7B24" w:rsidRPr="00C6453C" w:rsidRDefault="00DD7B24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 xml:space="preserve">Основным неоспоримым фактором популярности модульных компактных очистных сооруженийна базе мембранных биореакторов (МБР) в мире является то, что только очистные на их базе гарантируют постоянное высокое качество очищенных сточных вод вне зависимости от седиментационных свойств и дозы </w:t>
      </w:r>
      <w:r w:rsidRPr="00C6453C">
        <w:rPr>
          <w:rFonts w:ascii="Times New Roman" w:hAnsi="Times New Roman"/>
          <w:sz w:val="28"/>
          <w:szCs w:val="28"/>
          <w:lang w:val="ru-RU"/>
        </w:rPr>
        <w:lastRenderedPageBreak/>
        <w:t>активного ила, так как мембрана является практически непреодолимым барьером для частиц активного ила с самыми малыми размерами.</w:t>
      </w:r>
    </w:p>
    <w:p w:rsidR="00DD7B24" w:rsidRPr="00C6453C" w:rsidRDefault="00DD7B24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>Ввиду постоянного развития технологий производства мембранных модулей и научного подхода к расчёту и эксплуатации мембранных биореакторов в последние 10-20 лет количество очистных сооружений, на которых внедрена данная технология, постоянно растёт. По прогнозам специалистов в течение следующих 10-15-ти лет количество очистных сооружений на базе МБР в мире достигнет 50%.</w:t>
      </w:r>
    </w:p>
    <w:p w:rsidR="00DD7B24" w:rsidRPr="00C6453C" w:rsidRDefault="00DD7B24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C6453C">
        <w:rPr>
          <w:rFonts w:ascii="Times New Roman" w:hAnsi="Times New Roman"/>
          <w:sz w:val="28"/>
          <w:szCs w:val="28"/>
          <w:lang w:val="ru-RU"/>
        </w:rPr>
        <w:t xml:space="preserve">На основании выше изложенного для </w:t>
      </w:r>
      <w:r w:rsidRPr="00C6453C">
        <w:rPr>
          <w:rFonts w:ascii="Times New Roman" w:hAnsi="Times New Roman"/>
          <w:sz w:val="28"/>
          <w:szCs w:val="28"/>
          <w:lang w:val="ru-RU" w:eastAsia="ar-SA" w:bidi="ar-SA"/>
        </w:rPr>
        <w:t>очистки коммунальных и близких по составу сточных вод в Южненском СП проктируются локальные очистные сооружения полной заводской готовности в контейнерно-блочном исполнении</w:t>
      </w:r>
      <w:r w:rsidRPr="00C6453C">
        <w:rPr>
          <w:rFonts w:ascii="Times New Roman" w:hAnsi="Times New Roman"/>
          <w:sz w:val="28"/>
          <w:szCs w:val="28"/>
          <w:lang w:val="ru-RU"/>
        </w:rPr>
        <w:t>.</w:t>
      </w:r>
    </w:p>
    <w:p w:rsidR="00516007" w:rsidRPr="00516007" w:rsidRDefault="00516007" w:rsidP="000267B5">
      <w:pPr>
        <w:numPr>
          <w:ilvl w:val="1"/>
          <w:numId w:val="35"/>
        </w:numPr>
        <w:spacing w:before="240" w:line="240" w:lineRule="auto"/>
        <w:ind w:left="0" w:firstLine="57"/>
        <w:jc w:val="center"/>
        <w:outlineLvl w:val="8"/>
        <w:rPr>
          <w:b/>
          <w:i/>
          <w:iCs/>
          <w:caps/>
          <w:spacing w:val="10"/>
          <w:sz w:val="26"/>
          <w:szCs w:val="26"/>
          <w:lang w:bidi="ar-SA"/>
        </w:rPr>
      </w:pPr>
      <w:r w:rsidRPr="00516007">
        <w:rPr>
          <w:b/>
          <w:i/>
          <w:iCs/>
          <w:caps/>
          <w:spacing w:val="10"/>
          <w:sz w:val="26"/>
          <w:szCs w:val="26"/>
          <w:lang w:val="ru-RU" w:bidi="ar-SA"/>
        </w:rPr>
        <w:t>Принципиальная схема работы</w:t>
      </w:r>
      <w:r w:rsidRPr="00516007">
        <w:rPr>
          <w:b/>
          <w:i/>
          <w:iCs/>
          <w:caps/>
          <w:spacing w:val="10"/>
          <w:sz w:val="26"/>
          <w:szCs w:val="26"/>
          <w:lang w:bidi="ar-SA"/>
        </w:rPr>
        <w:t xml:space="preserve"> основного оборудования</w:t>
      </w:r>
      <w:bookmarkEnd w:id="20"/>
    </w:p>
    <w:p w:rsidR="00516007" w:rsidRPr="00516007" w:rsidRDefault="00516007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516007">
        <w:rPr>
          <w:rFonts w:ascii="Times New Roman" w:hAnsi="Times New Roman"/>
          <w:sz w:val="28"/>
          <w:szCs w:val="28"/>
          <w:lang w:val="ru-RU"/>
        </w:rPr>
        <w:t>Выбор системы очистки сточных вод определяется на стадии рабочего проектирования, после уточнения категорий водоемов или их участков органами Роспотребнадзора и рыбохозяйственных организаций. Ниже приведены технологические схемы ЛОС, предлагаемые различными производителями, как отечественными так и зарубежными.</w:t>
      </w:r>
    </w:p>
    <w:p w:rsidR="00516007" w:rsidRPr="00516007" w:rsidRDefault="00516007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516007">
        <w:rPr>
          <w:rFonts w:ascii="Times New Roman" w:hAnsi="Times New Roman"/>
          <w:b/>
          <w:i/>
          <w:sz w:val="28"/>
          <w:szCs w:val="28"/>
          <w:lang w:val="ru-RU"/>
        </w:rPr>
        <w:t>Установка «Сток УСБ» ЗАО Водопроект Санкт-Петербург.</w:t>
      </w:r>
    </w:p>
    <w:p w:rsidR="00516007" w:rsidRPr="00516007" w:rsidRDefault="00516007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516007">
        <w:rPr>
          <w:rFonts w:ascii="Times New Roman" w:hAnsi="Times New Roman"/>
          <w:sz w:val="28"/>
          <w:szCs w:val="28"/>
          <w:lang w:val="ru-RU"/>
        </w:rPr>
        <w:t>Установка «Сток УСБ» представляет собой модульную станцию для очистки бытовых и близких к ним по составу сточных вод и состоит из блоков механической, биологической очистки, доочистки сточных вод на фильтре, обеззараживания и обработки осадка. Производительность станции от 50 до 500 м</w:t>
      </w:r>
      <w:r w:rsidRPr="00516007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516007">
        <w:rPr>
          <w:rFonts w:ascii="Times New Roman" w:hAnsi="Times New Roman"/>
          <w:sz w:val="28"/>
          <w:szCs w:val="28"/>
          <w:lang w:val="ru-RU"/>
        </w:rPr>
        <w:t>/сут. Механическая очистка осуществляется в первичном отстойнике. Биологическая очистка осуществляется в аэротенке с пневматической аэрацией. Аэрация осуществляется роторными воздуходувками. Технология биологической очистки сточных вод с денитрификацией и дефосфатированием. Глубокая доочистка сточных вод осуществляется в два этапа: в биореакторе доочистки и на фильтре с зернистой загрузкой. Обеззараживание осуществляется на установке ультрафиолетового облучения.</w:t>
      </w:r>
    </w:p>
    <w:p w:rsidR="00516007" w:rsidRDefault="00516007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516007">
        <w:rPr>
          <w:rFonts w:ascii="Times New Roman" w:hAnsi="Times New Roman"/>
          <w:sz w:val="28"/>
          <w:szCs w:val="28"/>
          <w:lang w:val="ru-RU"/>
        </w:rPr>
        <w:t xml:space="preserve">Обработка осадка заключается в предварительном уплотнении его в илоуплотнителе с последующей подачей в сгуститель. В осадок перед обезвоживанием дозируется флокулянт. Очистные сооружения работают в автоматическом режиме. 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2. Технологическая схема очистки сточных вод в установке Сток УСБ» ЗАО Водопроект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 w:rsidRPr="004E31E5">
        <w:object w:dxaOrig="17970" w:dyaOrig="11760">
          <v:shape id="_x0000_i1025" type="#_x0000_t75" style="width:473.15pt;height:437.55pt" o:ole="">
            <v:imagedata r:id="rId17" o:title="" croptop="8846f" cropbottom="13586f" cropleft="12612f" cropright="28946f"/>
          </v:shape>
          <o:OLEObject Type="Embed" ProgID="DWG" ShapeID="_x0000_i1025" DrawAspect="Content" ObjectID="_1430577429" r:id="rId18"/>
        </w:object>
      </w:r>
    </w:p>
    <w:p w:rsidR="004E31E5" w:rsidRPr="004E31E5" w:rsidRDefault="004E31E5" w:rsidP="000B6B49">
      <w:pPr>
        <w:numPr>
          <w:ilvl w:val="1"/>
          <w:numId w:val="18"/>
        </w:numPr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Модульная установка фирмы «Решетилов» Латвия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Оборудование очистной станции поставляется в виде модулей контейнерного типа. Производительность станции от 50 до 1000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 Исходные сточные воды по напорному трубопроводу поступают в блок механической очистки, где стоки очищаются от крупных отбросов и песка. Далее сточные воды поступают в блок-емкостей (см.рис.7.2.), где последовательно проходят очистку: коагуляцию, первичное отстаивание, биологическую очистку в реакторах с прикрепленной микрофлорой, фильтрование в фильтре с плавающей загрузкой. Далее очищенные сточные воды обеззараживаются на установке УФ-облучения.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3 Технологическая схема блока биологической очистки сточных вод фирмы «Решетилов»</w:t>
      </w:r>
    </w:p>
    <w:p w:rsidR="004E31E5" w:rsidRPr="004E31E5" w:rsidRDefault="004E31E5" w:rsidP="004E31E5">
      <w:pPr>
        <w:spacing w:after="120"/>
        <w:jc w:val="center"/>
        <w:rPr>
          <w:rFonts w:ascii="Times New Roman" w:hAnsi="Times New Roman"/>
          <w:sz w:val="28"/>
          <w:szCs w:val="24"/>
          <w:lang w:val="ru-RU" w:eastAsia="ru-RU" w:bidi="ar-SA"/>
        </w:rPr>
      </w:pPr>
      <w:r>
        <w:rPr>
          <w:rFonts w:ascii="Times New Roman" w:hAnsi="Times New Roman"/>
          <w:noProof/>
          <w:sz w:val="28"/>
          <w:szCs w:val="24"/>
          <w:lang w:val="ru-RU" w:eastAsia="ru-RU" w:bidi="ar-SA"/>
        </w:rPr>
        <w:lastRenderedPageBreak/>
        <w:drawing>
          <wp:inline distT="0" distB="0" distL="0" distR="0">
            <wp:extent cx="6096000" cy="3086100"/>
            <wp:effectExtent l="0" t="0" r="0" b="0"/>
            <wp:docPr id="50" name="Рисунок 50" descr="sche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schem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4E31E5">
      <w:pPr>
        <w:ind w:firstLine="567"/>
        <w:rPr>
          <w:rFonts w:ascii="Times New Roman" w:hAnsi="Times New Roman"/>
          <w:sz w:val="28"/>
          <w:szCs w:val="28"/>
          <w:lang w:val="ru-RU"/>
        </w:rPr>
      </w:pPr>
    </w:p>
    <w:p w:rsidR="004E31E5" w:rsidRPr="004E31E5" w:rsidRDefault="004E31E5" w:rsidP="000267B5">
      <w:pPr>
        <w:spacing w:line="240" w:lineRule="auto"/>
        <w:ind w:firstLine="567"/>
        <w:jc w:val="center"/>
        <w:rPr>
          <w:rFonts w:ascii="Times New Roman" w:hAnsi="Times New Roman"/>
          <w:sz w:val="24"/>
          <w:szCs w:val="24"/>
          <w:lang w:val="ru-RU"/>
        </w:rPr>
      </w:pPr>
      <w:r w:rsidRPr="004E31E5">
        <w:rPr>
          <w:rFonts w:ascii="Times New Roman" w:hAnsi="Times New Roman"/>
          <w:sz w:val="24"/>
          <w:szCs w:val="24"/>
          <w:lang w:val="ru-RU"/>
        </w:rPr>
        <w:t>1 – коагулятор; 2 – первичный отстойник; 3 – ферментатор; 4 – нитри-денитрификатор с плоскостной загрузкой; 5 – нитри-денитрификатор с плавающей загрузкой; 6 – нитрификатор с плавающей загрузкой; 7 – фильтр с плавающей загрузкой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Очистные модульные сооружений производительностью 800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 были построены и эксплуатировались ГУП «Водоканал Санкт-Петербурга» в пос. Осиновая Роща. Опыт эксплуатации модульной станции фирмы «Решетилов» показал, что станция не обеспечивает завяленное в паспорте на установку качество очищенных сточных вод.</w:t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. Станция биологической очистки сточных вод «Ёрш» ЗАО «Экос» г. Сочи.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Производительность станции биологической очистки «Ерш» составляет 100-400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 xml:space="preserve">/сут. Станция биологической очистки сточных вод «Ёрш» обеспечивает глубокую биологическую очистку сточных вод до ПДК водоемов рыбохозяйственного назначения. 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4. Технологическая схема работы станции биологической очистки «Ерш»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010275" cy="3800475"/>
            <wp:effectExtent l="0" t="0" r="9525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Исходные сточные воды поступают в установку процеживания, которая задерживает отбросы крупностью до 1 мм. Далее сточные воды обрабатываются растворами коагулянта и флокулянта и подаются в первичный отстойник. После отстаивания осветленные стоки поступают в биореактор с прикрепленной микрофлорой. Из биореактора сточные воды поступают на фильтры с ершовой загрузкой. Глубокая очистка сточных вод осуществляется на фильтрах с зернистой загрузкой. В качестве загрузки используется антрацит. Очищенные сточные воды проходят обеззараживание на установке УФ-облучения.</w:t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Станция биологической очистки с использованием аэротенков периодического действия фирмы KWI Санкт-Петербург.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Производительность станции биологической очистки фирмы KWI составляет от 400 до 5000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 На рисунке 5 представлена технологическая схема работы станции биологической очистки сточных вод фирмы KWI.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br w:type="page"/>
      </w: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5 Технологическая схема работы станции биологической очистки сточных вод фирмы KWI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6000750" cy="3305175"/>
            <wp:effectExtent l="0" t="0" r="0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 xml:space="preserve">Исходные сточные воды проходят механическую очистку на барабанных решетках с прозорами 0,5 мм, после чего направляются в аэротенк периодического действия «SBR» 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Конструкция аэротенка – емкость, внутри которой располагается механический поверхностный турбоаэратор, смонтированный на понтоне.</w:t>
      </w:r>
    </w:p>
    <w:p w:rsidR="004E31E5" w:rsidRPr="004E31E5" w:rsidRDefault="004E31E5" w:rsidP="000267B5">
      <w:pPr>
        <w:spacing w:line="240" w:lineRule="auto"/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6.  Общий вид турбоаэратора BSK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2838450" cy="2543175"/>
            <wp:effectExtent l="0" t="0" r="0" b="9525"/>
            <wp:docPr id="47" name="Рисунок 47" descr="CIMG0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IMG02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br w:type="page"/>
      </w: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7. Общий вид плавающей конструкции турбоаэратора BSK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3505200" cy="2390775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 xml:space="preserve">Аэротенк периодического действия работает циклично: 1, 2 фаза – наполнение емкости аэротенка, при этом производится периодическая аэрация и перемешивание иловой смеси; 3, 4 фаза – отстаивание и декантация. 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8. Фазы 1, 2 работы аэротенка «SBR»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238625" cy="3086100"/>
            <wp:effectExtent l="0" t="0" r="9525" b="0"/>
            <wp:docPr id="45" name="Рисунок 45" descr="Рис_3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ис_3А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В процессе фаз 1 и 2 происходит периодическая аэрация (фаза 1) и перемешивание иловой смеси (фаза 2). В зависимости от концентрации растворенного кислорода в иловой смеси турбоаэратор работает в режиме аэрации (при увеличении концентрации растворенного кислорода от 0 до 2 мг/дм3) и в режиме перемешивания (при снижении концентрации растворенного кислорода от 2 до 0 мг/дм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).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br w:type="page"/>
      </w: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9. Фазы 3, 4 работы аэротенка «SBR»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619625" cy="2867025"/>
            <wp:effectExtent l="0" t="0" r="9525" b="9525"/>
            <wp:docPr id="44" name="Рисунок 44" descr="Рис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ис_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Фаза 3 перемешивание прекращается – происходит отстаивание иловой смеси; фаза 4 – перемешивание отсутствует, 40% осветленной очищенной воды декантируется.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10. Фаза 5 – откачка избыточного ила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029075" cy="2152650"/>
            <wp:effectExtent l="0" t="0" r="9525" b="0"/>
            <wp:docPr id="43" name="Рисунок 43" descr="Рис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Рис_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Фаза 5 – перемешивание прекращается, аэротенк частично опорожнен, осуществляется откачка избыточного ила.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Доочистка биологически очищенных сточных вод осуществляется на динамических фильтрах с зернистой загрузкой KS-Filter, обеззараживание – на установке УФ-облучения.</w:t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Станция биологической очистки фирмы Bioworks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Станция биологической очистки сточных вод фирмы Bioworks имеет производительность от 500 до 5000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 xml:space="preserve">/сут. Технологическая схема представлена на рисунке 11. Сточные воды собираются в канализационную систему и перекачиваются на очистные сооружения. 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11. Технологическая схема работы очистной станции фирмы Bioworks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038850" cy="2543175"/>
            <wp:effectExtent l="57150" t="57150" r="57150" b="6667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543175"/>
                    </a:xfrm>
                    <a:prstGeom prst="rect">
                      <a:avLst/>
                    </a:prstGeom>
                    <a:noFill/>
                    <a:ln w="53975" cmpd="sng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Предлагаемая схема очистной станции состоит из: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Барабанной решетки;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Усреднителя;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Аэротенка нитри-денитрификации;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Вторичного отстойника;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Установки ультрафильтрации;</w:t>
      </w:r>
    </w:p>
    <w:p w:rsidR="004E31E5" w:rsidRPr="004E31E5" w:rsidRDefault="004E31E5" w:rsidP="000267B5">
      <w:pPr>
        <w:numPr>
          <w:ilvl w:val="0"/>
          <w:numId w:val="19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Установки уплотнения и обезвоживания избыточного ила.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На рисунке 12. представлен план и разрез станции очистки сточных вод фирмы Bioworks (Германия).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12. Разрез и план станции очистки сточных вод фирмы Bioworks</w:t>
      </w:r>
      <w:r>
        <w:rPr>
          <w:noProof/>
          <w:lang w:val="ru-RU" w:eastAsia="ru-RU" w:bidi="ar-SA"/>
        </w:rPr>
        <w:drawing>
          <wp:inline distT="0" distB="0" distL="0" distR="0">
            <wp:extent cx="5086350" cy="50482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Очистная станция Ленгипроинжпроект Санкт-Петербург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Производительность станции биологической очистки сточных вод составляет от 1000 до 5000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  Технологическая схема очистки сточных вод представлена на рисунке 13.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13. Технологическая схема очистки сточных вод</w:t>
      </w:r>
    </w:p>
    <w:p w:rsidR="004E31E5" w:rsidRPr="004E31E5" w:rsidRDefault="004E31E5" w:rsidP="004E31E5">
      <w:pPr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6153150" cy="19050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Исходные сточные воды проходят механическую очистку от отбросов и песка на установках RontamatHuber, представленный на рисунке 14.</w:t>
      </w:r>
    </w:p>
    <w:p w:rsidR="004C1961" w:rsidRDefault="004C1961">
      <w:pPr>
        <w:spacing w:after="200" w:line="276" w:lineRule="auto"/>
        <w:jc w:val="left"/>
        <w:rPr>
          <w:rFonts w:ascii="Times New Roman" w:hAnsi="Times New Roman"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br w:type="page"/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14. Общий вид установки механической очистки сточных вод RotamatHuber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457700" cy="2543175"/>
            <wp:effectExtent l="0" t="0" r="0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 xml:space="preserve">Далее сточные воды направляются в усреднитель, после чего стоки проходят биологическую очистку в аэротенкенитри-денитрификации, представленном на рисунке 15. 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15. Принципиальная схема действия узла биологической очистки: аэротенк, мембранная установка ультрафильтрации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448300" cy="29718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 xml:space="preserve">После аэротенка иловая смесь обрабатывается на мембранной установке ультрафильтрации, представленной на рисунках 16, 17. Очищенные сточные воды обеззараживаются на установке УФ-обеззараживания. 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br w:type="page"/>
      </w: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16. Схема мембранной установки ультрафильтрации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686300" cy="3019425"/>
            <wp:effectExtent l="0" t="0" r="0" b="952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t>Рисунок 17. Схема принципа действия мембранной установки ультрафильтрации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6210300" cy="3324225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Избыточный ил перекачивается на обезвоживание с помощью шнекового пресса.</w:t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Очистная станция фирмы «Экофлюид групп» Чехия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Производительность очистной станции фирмы «Экофлюид групп» составляет от 500 до 2000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 Технологическая схема очистной станции представлена на рисунке 18.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br w:type="page"/>
      </w: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18. Технологическая схема очистной станции фирмы «Экофлюид групп» Чехия</w:t>
      </w:r>
    </w:p>
    <w:p w:rsidR="004E31E5" w:rsidRPr="004E31E5" w:rsidRDefault="004E31E5" w:rsidP="004E31E5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6286500" cy="226695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Исходные сточные воды проходят механическую очистку на установке RotamatHuber, Затем поступают в аэротенк-отстойник нитри-денитрификации. Доочистка сточных вод осуществляется на дисковых микрофильтрах, обеззараживание очищенных стоков производится на установке УФ-облучения. Обезвоживание избыточного ила производится на шнековых сгустителях Huber.</w:t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Модульные очистные сооружения полной заводской готовности НПФ «ЭкоТОН» г.Белгород.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Сточная вода из усреднителя подается насосом на решетку. Решетка представляет собой сито с отверстиями менее 2 мм, оснащена электроприводом и эффективно задерживает крупные включения, а также волосы. Отбросы с решетки поступают в бак для сбора и хранения в течение 1-3 суток. Избыточная (дренажная) вода через решетчатое дно бака самотеком возвращается в усреднитель.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Очищенная от крупных включений, сточная вода самотеком поступает отстойник с тонкослойным модулем. Предварительно для интенсификации процесса отстаивания и удаления соединений азота в сточную воду добавляется раствор солей железа или алюминия. Образующийся первичный осадок периодически самотёком удаляется на обезвоживание.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Далее стоки делятся на потоки и попадают в отдельные биореакторы. Биореакторы состоят из двух частей: аноксидной части и аэробной части. Аноксидная зона оборудована мешалками. На дне аэробной зоны расположены мелкопузырчатые аэраторы, обеспечивающие концентрацию избыточного растворенного кислорода 1-2 мг/л. Аэротенк оборудован перегородками для создания режима полного вытеснения и предотвращения проскока неочищенных сточных вод.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 xml:space="preserve">Погружными насосами иловая смесь перекачивается в мембранные резервуары. Периодически (несколько раз в сутки) этими же погружными насосами избыточный активный ил отводится на обезвоживание. Из мембранных резервуаров иловая смесь самотеком подается в начало аэротенков (аноксидные зоны биореакторов). Таким образом, система «аэротенк – погружной насос – мембранный резервуар – перелив – аэротенк» представляет 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собой замкнутую систему биологической очистки с кратностью рециркуляции 300-400%.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Фильтрация происходит под действием вакуума, создаваемого на внутренней поверхности мембранных волокон самовсасывающими насосами, снаружи вовнутрь. Очищенная вода отводится по напорному трубопроводу, а активный ил остается в мембранном резервуаре и поддерживается во взвешенном состоянии с помощью системы аэрации. Очищенная сточная вода через блок обеззараживания сточных вод ультрафиолетом отводится в резервуар чистой воды или к месту сброса очищенных сточных вод.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В процессе фильтрации на поверхности мембран и внутри пор образуется слой отложений. Для удаления отложений используются следующие методы: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1.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Восходящий поток пузырьков воздуха от вмонтированной в мембранный модуль аэрационной системы удаляет отложения с поверхности мембраны. 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2.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ab/>
        <w:t>Обратная промывка отфильтрованной сточной водой.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3.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ab/>
        <w:t>Обратная промывка растворами реагентов.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4.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ab/>
        <w:t>Периодическое замачивание мембранных модулей в растворах реагентов.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Воздуходувка подает воздух в системы аэрации аэротенков и к крупнопузырчатым аэраторам в мембранных модулях. Обратная промывка мембран очищенной водой осуществляется насосами. Смена режимов фильтрации и обратной промывки полностью автоматизирована. Обратная промывка реагентами осуществляется один раз в 10-14 дней слабыми растворами гипохлорита натрия и лимонной кислоты. Один раз в год проводится замачивание мембран в растворе гипохлорита натрия и лимонной кислоты. Процедура замачивания занимает 12-16 часов. Установка реализует реагентное удаление фосфора путем дозирования солей железа (хлорное железо, сернокислое железо) или алюминия (сернокислый алюминий).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 xml:space="preserve">В качестве аппаратов для обезвоживания могут применяться шнековые обезвоживатели, фильтр-пресс или другое оборудование. </w:t>
      </w:r>
    </w:p>
    <w:p w:rsidR="004E31E5" w:rsidRPr="004E31E5" w:rsidRDefault="004E31E5" w:rsidP="000267B5">
      <w:pPr>
        <w:spacing w:line="240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Технологическая схема работы очистных сооружений на базе МБР НПФ «ЭкоТОН» представлена на рисунке 19.</w:t>
      </w:r>
    </w:p>
    <w:p w:rsidR="000267B5" w:rsidRDefault="000267B5">
      <w:pPr>
        <w:spacing w:after="200" w:line="276" w:lineRule="auto"/>
        <w:jc w:val="left"/>
        <w:rPr>
          <w:rFonts w:ascii="Times New Roman" w:hAnsi="Times New Roman"/>
          <w:sz w:val="20"/>
          <w:szCs w:val="20"/>
          <w:lang w:val="ru-RU"/>
        </w:rPr>
      </w:pPr>
      <w:r>
        <w:rPr>
          <w:rFonts w:ascii="Times New Roman" w:hAnsi="Times New Roman"/>
          <w:sz w:val="20"/>
          <w:szCs w:val="20"/>
          <w:lang w:val="ru-RU"/>
        </w:rPr>
        <w:br w:type="page"/>
      </w:r>
    </w:p>
    <w:p w:rsidR="004E31E5" w:rsidRPr="004E31E5" w:rsidRDefault="004E31E5" w:rsidP="000267B5">
      <w:pPr>
        <w:spacing w:line="240" w:lineRule="auto"/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19. Технологическая схема очистных сооружений на базе МБР НПФ «ЭкоТОН»</w:t>
      </w:r>
    </w:p>
    <w:p w:rsidR="004E31E5" w:rsidRPr="004E31E5" w:rsidRDefault="004E31E5" w:rsidP="004E31E5">
      <w:pPr>
        <w:jc w:val="center"/>
        <w:rPr>
          <w:noProof/>
          <w:lang w:val="ru-RU" w:eastAsia="ru-RU" w:bidi="ar-SA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553075" cy="541020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numPr>
          <w:ilvl w:val="1"/>
          <w:numId w:val="18"/>
        </w:numPr>
        <w:spacing w:line="240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E31E5">
        <w:rPr>
          <w:rFonts w:ascii="Times New Roman" w:hAnsi="Times New Roman"/>
          <w:b/>
          <w:i/>
          <w:sz w:val="28"/>
          <w:szCs w:val="28"/>
          <w:lang w:val="ru-RU"/>
        </w:rPr>
        <w:t>Автономные системы очистки сточных вод фирмы ТОПОЛ-ЭКО г.Москва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АСО предназначены для очистки хозяйственно-бытовых сточных вод от индивидуальной жилой застройки. Производительность установок от 0,5 до 50 м</w:t>
      </w:r>
      <w:r w:rsidRPr="004E31E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E31E5">
        <w:rPr>
          <w:rFonts w:ascii="Times New Roman" w:hAnsi="Times New Roman"/>
          <w:sz w:val="28"/>
          <w:szCs w:val="28"/>
          <w:lang w:val="ru-RU"/>
        </w:rPr>
        <w:t>/сут.</w:t>
      </w:r>
    </w:p>
    <w:p w:rsidR="004E31E5" w:rsidRPr="004E31E5" w:rsidRDefault="004E31E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Сточные воды попадают в приемную камеру, где стоки подвергаются первичной механической и биологической очистке. Затем частично очищенные стоки поступают при помощи насоса-эрлифта в аэротенк, где смешиваются с активным илом и окисляются. В результате происходит разрушение органических соединений и полная очистка воды. Затем иловая смесь направляется во вторичный отстойник, где происходит разделение на очищенную воду и ил. Очищенные воды после обеззараживания выводятся из системы. Очистка осуществляется в соответствии с требованиями Российских санитарно-эпидемиологических норм. Биологическая очистка позволяет получить чистую, полностью прозрачную воду без запаха, которую можно использовать для технических нужд: мытье машин, полив и т.д.</w:t>
      </w:r>
    </w:p>
    <w:p w:rsidR="000267B5" w:rsidRDefault="000267B5" w:rsidP="000267B5">
      <w:pPr>
        <w:spacing w:line="240" w:lineRule="auto"/>
        <w:jc w:val="center"/>
        <w:rPr>
          <w:rFonts w:ascii="Times New Roman" w:hAnsi="Times New Roman"/>
          <w:sz w:val="20"/>
          <w:szCs w:val="20"/>
          <w:lang w:val="ru-RU"/>
        </w:rPr>
      </w:pPr>
    </w:p>
    <w:p w:rsidR="004E31E5" w:rsidRPr="004E31E5" w:rsidRDefault="004E31E5" w:rsidP="000267B5">
      <w:pPr>
        <w:spacing w:line="240" w:lineRule="auto"/>
        <w:jc w:val="center"/>
        <w:rPr>
          <w:rFonts w:ascii="Times New Roman" w:hAnsi="Times New Roman"/>
          <w:sz w:val="20"/>
          <w:szCs w:val="20"/>
          <w:lang w:val="ru-RU"/>
        </w:rPr>
      </w:pPr>
      <w:r w:rsidRPr="004E31E5">
        <w:rPr>
          <w:rFonts w:ascii="Times New Roman" w:hAnsi="Times New Roman"/>
          <w:sz w:val="20"/>
          <w:szCs w:val="20"/>
          <w:lang w:val="ru-RU"/>
        </w:rPr>
        <w:lastRenderedPageBreak/>
        <w:t>Рисунок 20. Внешний вид АСО фирмы ТОПО-ЭКО</w:t>
      </w:r>
    </w:p>
    <w:p w:rsidR="000524B7" w:rsidRPr="004E31E5" w:rsidRDefault="004E31E5" w:rsidP="004E31E5">
      <w:pPr>
        <w:jc w:val="center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048250" cy="2314575"/>
            <wp:effectExtent l="0" t="0" r="0" b="9525"/>
            <wp:docPr id="33" name="Рисунок 33" descr="Увеличи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Увеличить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1C201A" w:rsidRDefault="004E31E5" w:rsidP="00527439">
      <w:pPr>
        <w:numPr>
          <w:ilvl w:val="1"/>
          <w:numId w:val="35"/>
        </w:numPr>
        <w:spacing w:before="240"/>
        <w:ind w:left="142" w:hanging="85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1" w:name="_Toc342477907"/>
      <w:r w:rsidRPr="001C201A">
        <w:rPr>
          <w:b/>
          <w:i/>
          <w:iCs/>
          <w:caps/>
          <w:spacing w:val="10"/>
          <w:sz w:val="26"/>
          <w:szCs w:val="28"/>
          <w:lang w:val="ru-RU" w:bidi="ar-SA"/>
        </w:rPr>
        <w:t>Создание системы дистанционного контроля и управления</w:t>
      </w:r>
      <w:r w:rsidRPr="001C201A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режимами </w:t>
      </w:r>
      <w:r w:rsidRPr="004E31E5">
        <w:rPr>
          <w:b/>
          <w:i/>
          <w:iCs/>
          <w:caps/>
          <w:spacing w:val="10"/>
          <w:sz w:val="26"/>
          <w:szCs w:val="26"/>
          <w:lang w:val="ru-RU" w:bidi="ar-SA"/>
        </w:rPr>
        <w:t>работы ОСк</w:t>
      </w:r>
      <w:bookmarkEnd w:id="21"/>
    </w:p>
    <w:p w:rsidR="004E31E5" w:rsidRPr="004E31E5" w:rsidRDefault="004E31E5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Цель:</w:t>
      </w:r>
    </w:p>
    <w:p w:rsidR="004E31E5" w:rsidRPr="004E31E5" w:rsidRDefault="004E31E5" w:rsidP="000267B5">
      <w:pPr>
        <w:widowControl w:val="0"/>
        <w:numPr>
          <w:ilvl w:val="1"/>
          <w:numId w:val="2"/>
        </w:numPr>
        <w:spacing w:line="240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 xml:space="preserve">Обеспечение энергоэффективности работы ОСК </w:t>
      </w:r>
    </w:p>
    <w:p w:rsidR="004E31E5" w:rsidRPr="004E31E5" w:rsidRDefault="004E31E5" w:rsidP="000267B5">
      <w:pPr>
        <w:numPr>
          <w:ilvl w:val="1"/>
          <w:numId w:val="2"/>
        </w:numPr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Снижение эксплуатационных затрат при обслуживании ОСК.</w:t>
      </w:r>
    </w:p>
    <w:p w:rsidR="004E31E5" w:rsidRPr="004E31E5" w:rsidRDefault="004E31E5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4E31E5" w:rsidRPr="004E31E5" w:rsidRDefault="004E31E5" w:rsidP="000267B5">
      <w:pPr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Оптимизация технологического процесса и режимов работы технологического оборудования;</w:t>
      </w:r>
    </w:p>
    <w:p w:rsidR="004E31E5" w:rsidRPr="004E31E5" w:rsidRDefault="004E31E5" w:rsidP="000267B5">
      <w:pPr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Снижение потребления электроэнергии;</w:t>
      </w:r>
    </w:p>
    <w:p w:rsidR="004E31E5" w:rsidRPr="004E31E5" w:rsidRDefault="004E31E5" w:rsidP="000267B5">
      <w:pPr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Уменьшение количества обслуживающего персонала;</w:t>
      </w:r>
    </w:p>
    <w:p w:rsidR="004E31E5" w:rsidRPr="004E31E5" w:rsidRDefault="004E31E5" w:rsidP="000267B5">
      <w:pPr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/>
        </w:rPr>
        <w:t>Снижение влияния человеческого фактора на работу оборудования.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567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Для решения поставленных задач необходимо при монтаже ЛОСК предусмотреть установку следующего оборудования: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Контроллера и графической панели для обеспечения максимальной интеграции системы автоматики;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Частотных регуляторов насосов фильтрации для обеспечения постоянства потока через поверхность мембраны при увеличении сопротивления мембраны за счет образования отложений;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Высокоэффективных магнитно-индукционных расходомеров для определения фактического расхода сточных вод;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Контроллеров давления воздуха в воздуховодах;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Регуляторов уровня сточных вод в основных резервуарах: усреднителе, аэротенке, мембранном резервуаре, резервуаре чистой воды;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Устройств автоматического изменения режимов работы насосного оборудования при малом поступлении сточных вод;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Устройств автоматического регулирования режима работы насосного оборудования в усреднителе в зависимости от уровня сточных вод в аэротенке;</w:t>
      </w:r>
    </w:p>
    <w:p w:rsidR="004E31E5" w:rsidRPr="004E31E5" w:rsidRDefault="004E31E5" w:rsidP="000267B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line="240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Системы визуальных и звуковых оповещений при возникновении неисправностей;</w:t>
      </w:r>
    </w:p>
    <w:p w:rsidR="004E31E5" w:rsidRPr="004E31E5" w:rsidRDefault="004E31E5" w:rsidP="000267B5">
      <w:pPr>
        <w:numPr>
          <w:ilvl w:val="1"/>
          <w:numId w:val="35"/>
        </w:numPr>
        <w:spacing w:before="240" w:line="240" w:lineRule="auto"/>
        <w:ind w:left="1077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2" w:name="_Toc342477908"/>
      <w:r w:rsidRPr="004E31E5">
        <w:rPr>
          <w:b/>
          <w:i/>
          <w:iCs/>
          <w:caps/>
          <w:spacing w:val="10"/>
          <w:sz w:val="26"/>
          <w:szCs w:val="26"/>
          <w:lang w:val="ru-RU" w:bidi="ar-SA"/>
        </w:rPr>
        <w:lastRenderedPageBreak/>
        <w:t>Утилизация осадка сточных вод</w:t>
      </w:r>
      <w:bookmarkEnd w:id="22"/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Цель: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Улучшение экологической и санитарной обстановки на полигонах твердых бытовых отходов – приёмниках отходов с очистных сооружений канализации.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Задача: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left="426" w:hanging="284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1.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ab/>
        <w:t>Высвобождение площадей, занимаемых осадком.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Основные пути утилизации осадка в странах ЕС представлены на рисунке 20.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Диаграмма свидетельствует о том, что в странах ЕС 32% осадка используется в качестве удобрений, компостирование осадка составляет до 13%, сжигание – до 13%. В странах ЕС доля захоронения осадков постоянно сокращается и в настоящее время составляет 25%.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jc w:val="center"/>
        <w:textAlignment w:val="baseline"/>
        <w:rPr>
          <w:rFonts w:ascii="Times New Roman" w:hAnsi="Times New Roman"/>
          <w:sz w:val="20"/>
          <w:szCs w:val="20"/>
          <w:lang w:val="ru-RU" w:eastAsia="ar-SA" w:bidi="ar-SA"/>
        </w:rPr>
      </w:pPr>
      <w:r w:rsidRPr="004E31E5">
        <w:rPr>
          <w:rFonts w:ascii="Times New Roman" w:hAnsi="Times New Roman"/>
          <w:sz w:val="20"/>
          <w:szCs w:val="20"/>
          <w:lang w:val="ru-RU" w:eastAsia="ar-SA" w:bidi="ar-SA"/>
        </w:rPr>
        <w:t>Рисунок 20.</w:t>
      </w:r>
    </w:p>
    <w:p w:rsidR="004E31E5" w:rsidRPr="004E31E5" w:rsidRDefault="004E31E5" w:rsidP="004E31E5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857750" cy="28956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Вопрос о переработке и утилизации осадков сточных вод (ОСВ) в послевоенные годы не сходит со страниц зарубежной и отечественной научной периодики, является предметом многих монографий, научно-практических и научно-популярных публикаций. Практика использования, экономические и экологические характеристики технологических процессов переработки ОСВ являются неким ситом, с помощью которого происходит своего рода скрининг, отсев оптимальных в различных экономических и природных условиях направлений.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 xml:space="preserve">Необходимо отметить, что во времени происходит определенный дрейф научно-технических предпочтений и общественного мнения к тем или иным направлениям переработки. Так, на смену массовому строительству установок сжигания, имевшему место в 80-е годы в США, Японии и некоторых европейских странах, в 90-е годы пришло весьма сдержанное отношение, как к экологически весьма неоднозначному, вносящему негативный вклад в процесс изменения глобального климата, недостаточно экономичному и т.п. 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 xml:space="preserve">С другой стороны, использование органических и минеральных составляющих осадков в тех направлениях, в которых отходы </w:t>
      </w: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жизнедеятельности животных организмов превращаются в естественных условиях, приобретают все большую привлекательность в глазах общества. В этом случае центр тяжести исследований переносится на придание осадкам сточных вод свойств, близких природным веществам и устранение из их состава тех примесей, которые препятствуют возвращению их в природную среду не в виде золы и газов сгорания, а в виде сложных органо-минеральных систем и продуктов на их основе.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>Главными направлениями утилизации осадков сточных вод становятся получение удобрения и улучшение структуры почв.</w:t>
      </w:r>
    </w:p>
    <w:p w:rsidR="004E31E5" w:rsidRPr="004E31E5" w:rsidRDefault="004E31E5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E31E5">
        <w:rPr>
          <w:rFonts w:ascii="Times New Roman" w:hAnsi="Times New Roman"/>
          <w:sz w:val="28"/>
          <w:szCs w:val="28"/>
          <w:lang w:val="ru-RU" w:eastAsia="ar-SA" w:bidi="ar-SA"/>
        </w:rPr>
        <w:t xml:space="preserve">В процессе сушки осадка производится высушенный осадок в виде гранул (гранулят) влажностью 8-10%. Гранулят расфасовывается в герметически упакованные мешки и может храниться продолжительное время. При сушке осадка образуется минимальное количество осадка, который является по своим качественным характеристикам ценным органическим удобрением. </w:t>
      </w:r>
    </w:p>
    <w:p w:rsidR="00391BDC" w:rsidRDefault="00391BDC" w:rsidP="000267B5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</w:p>
    <w:p w:rsidR="00DF0B9D" w:rsidRDefault="00DF0B9D" w:rsidP="000267B5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</w:p>
    <w:p w:rsidR="00DF0B9D" w:rsidRDefault="00DF0B9D" w:rsidP="000267B5">
      <w:pPr>
        <w:spacing w:line="240" w:lineRule="auto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</w:p>
    <w:p w:rsidR="008056A8" w:rsidRPr="001C201A" w:rsidRDefault="008056A8" w:rsidP="000267B5">
      <w:pPr>
        <w:numPr>
          <w:ilvl w:val="0"/>
          <w:numId w:val="29"/>
        </w:num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  <w:bookmarkStart w:id="23" w:name="_Toc342477910"/>
      <w:r w:rsidRPr="001C201A">
        <w:rPr>
          <w:b/>
          <w:caps/>
          <w:spacing w:val="20"/>
          <w:sz w:val="28"/>
          <w:szCs w:val="28"/>
          <w:lang w:val="ru-RU"/>
        </w:rPr>
        <w:t>Предложения по строительству, реконструкции и модернизации сетевых объектов систем водоотведения</w:t>
      </w:r>
      <w:bookmarkEnd w:id="23"/>
    </w:p>
    <w:p w:rsidR="008056A8" w:rsidRPr="008056A8" w:rsidRDefault="008056A8" w:rsidP="000267B5">
      <w:pPr>
        <w:numPr>
          <w:ilvl w:val="0"/>
          <w:numId w:val="24"/>
        </w:numPr>
        <w:tabs>
          <w:tab w:val="left" w:pos="1134"/>
          <w:tab w:val="left" w:pos="1843"/>
          <w:tab w:val="left" w:pos="1985"/>
          <w:tab w:val="left" w:pos="2552"/>
        </w:tabs>
        <w:spacing w:before="240" w:after="120" w:line="240" w:lineRule="auto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4" w:name="_Toc342477911"/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Цели и задачи </w:t>
      </w:r>
      <w:r w:rsidR="00B42695">
        <w:rPr>
          <w:b/>
          <w:i/>
          <w:iCs/>
          <w:caps/>
          <w:spacing w:val="10"/>
          <w:sz w:val="26"/>
          <w:szCs w:val="26"/>
          <w:lang w:val="ru-RU" w:bidi="ar-SA"/>
        </w:rPr>
        <w:t>строительства</w:t>
      </w:r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сетевых объектов системы водоотведения</w:t>
      </w:r>
      <w:bookmarkEnd w:id="24"/>
    </w:p>
    <w:p w:rsidR="00681E31" w:rsidRDefault="00681E31" w:rsidP="000267B5">
      <w:pPr>
        <w:overflowPunct w:val="0"/>
        <w:autoSpaceDE w:val="0"/>
        <w:autoSpaceDN w:val="0"/>
        <w:adjustRightInd w:val="0"/>
        <w:spacing w:line="240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 xml:space="preserve">Цель: </w:t>
      </w:r>
    </w:p>
    <w:p w:rsidR="00681E31" w:rsidRPr="00D04EBF" w:rsidRDefault="00681E31" w:rsidP="000267B5">
      <w:pPr>
        <w:overflowPunct w:val="0"/>
        <w:autoSpaceDE w:val="0"/>
        <w:autoSpaceDN w:val="0"/>
        <w:adjustRightInd w:val="0"/>
        <w:spacing w:line="240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Повышение уровня обеспечения насел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ения услугами централизованного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 xml:space="preserve"> водоотведения</w:t>
      </w:r>
    </w:p>
    <w:p w:rsidR="00681E31" w:rsidRPr="002B1A84" w:rsidRDefault="00681E31" w:rsidP="000267B5">
      <w:pPr>
        <w:overflowPunct w:val="0"/>
        <w:autoSpaceDE w:val="0"/>
        <w:autoSpaceDN w:val="0"/>
        <w:adjustRightInd w:val="0"/>
        <w:spacing w:line="240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Задачи:</w:t>
      </w:r>
    </w:p>
    <w:p w:rsidR="00681E31" w:rsidRPr="002B1A84" w:rsidRDefault="00681E31" w:rsidP="000267B5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Подключение существующих систем канализования сельских населенных пунктов в централизованной системе водоотведения</w:t>
      </w:r>
    </w:p>
    <w:p w:rsidR="00681E31" w:rsidRPr="002B1A84" w:rsidRDefault="00681E31" w:rsidP="000267B5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Строительство новых сетей канализации и канализационных насосных станций в сельских населенных пунктах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,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 xml:space="preserve">где в настоящее время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предоставление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услуг водоотведения отсутствует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8056A8" w:rsidRPr="008056A8" w:rsidRDefault="008056A8" w:rsidP="000267B5">
      <w:pPr>
        <w:numPr>
          <w:ilvl w:val="0"/>
          <w:numId w:val="24"/>
        </w:numPr>
        <w:tabs>
          <w:tab w:val="left" w:pos="709"/>
        </w:tabs>
        <w:spacing w:before="240" w:after="120" w:line="240" w:lineRule="auto"/>
        <w:ind w:left="0" w:hanging="11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5" w:name="_Toc342477915"/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>Строительство канализационных насосных станций</w:t>
      </w:r>
      <w:bookmarkEnd w:id="25"/>
    </w:p>
    <w:p w:rsidR="00B2388E" w:rsidRPr="00354118" w:rsidRDefault="00B2388E" w:rsidP="000267B5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bookmarkStart w:id="26" w:name="_Toc342477916"/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 учетом инженерной подготовки территории для уменьшения глубины заложения канализационных сетей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в рамках программыпредусматривается строительство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канализационны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насосны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станци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й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перекачки комплектной поставки из полимерных материалов. Канализационные стоки самотечной сетью канализации отводятся в приемные резервуары проектируемых насосных станций перекачки и по напорному коллектору в две нитки перекачиваются через камеру гашения (колодец-гаситель)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в самотечные коллекторы и/или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на проектируемые очистные сооружения канализации.</w:t>
      </w:r>
    </w:p>
    <w:p w:rsidR="00B2388E" w:rsidRDefault="00B2388E" w:rsidP="000267B5">
      <w:pPr>
        <w:overflowPunct w:val="0"/>
        <w:autoSpaceDE w:val="0"/>
        <w:autoSpaceDN w:val="0"/>
        <w:adjustRightInd w:val="0"/>
        <w:spacing w:line="240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Всего на территоррии Андрюковского сп планируется строительство 5 КНС производительностью 2,5-50м</w:t>
      </w:r>
      <w:r w:rsidRPr="003E72B0">
        <w:rPr>
          <w:rFonts w:ascii="Times New Roman" w:hAnsi="Times New Roman"/>
          <w:sz w:val="28"/>
          <w:szCs w:val="28"/>
          <w:vertAlign w:val="superscript"/>
          <w:lang w:val="ru-RU" w:eastAsia="ru-RU" w:bidi="ar-SA"/>
        </w:rPr>
        <w:t>3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/ч, в том числе:</w:t>
      </w:r>
    </w:p>
    <w:p w:rsidR="00B2388E" w:rsidRDefault="00B2388E" w:rsidP="000267B5">
      <w:pPr>
        <w:spacing w:line="240" w:lineRule="auto"/>
        <w:ind w:left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станица Андрюки – 3 КНС</w:t>
      </w:r>
      <w:r w:rsidRPr="00113DA8">
        <w:rPr>
          <w:rFonts w:ascii="Times New Roman" w:hAnsi="Times New Roman"/>
          <w:sz w:val="28"/>
          <w:szCs w:val="28"/>
          <w:lang w:val="ru-RU"/>
        </w:rPr>
        <w:t xml:space="preserve">; </w:t>
      </w:r>
    </w:p>
    <w:p w:rsidR="00B2388E" w:rsidRDefault="00B2388E" w:rsidP="000267B5">
      <w:pPr>
        <w:spacing w:line="240" w:lineRule="auto"/>
        <w:ind w:left="720"/>
        <w:rPr>
          <w:rFonts w:ascii="Times New Roman" w:hAnsi="Times New Roman"/>
          <w:sz w:val="28"/>
          <w:szCs w:val="28"/>
          <w:lang w:val="ru-RU"/>
        </w:rPr>
      </w:pPr>
      <w:r w:rsidRPr="002207E6">
        <w:rPr>
          <w:rFonts w:ascii="Times New Roman" w:hAnsi="Times New Roman"/>
          <w:sz w:val="28"/>
          <w:szCs w:val="28"/>
          <w:lang w:val="ru-RU"/>
        </w:rPr>
        <w:lastRenderedPageBreak/>
        <w:t>село Соленое– 2 КНС.</w:t>
      </w:r>
    </w:p>
    <w:p w:rsidR="0000010A" w:rsidRPr="002207E6" w:rsidRDefault="0000010A" w:rsidP="000267B5">
      <w:pPr>
        <w:spacing w:line="240" w:lineRule="auto"/>
        <w:ind w:left="720"/>
        <w:rPr>
          <w:rFonts w:ascii="Times New Roman" w:hAnsi="Times New Roman"/>
          <w:sz w:val="28"/>
          <w:szCs w:val="28"/>
          <w:lang w:val="ru-RU"/>
        </w:rPr>
      </w:pPr>
    </w:p>
    <w:p w:rsidR="008056A8" w:rsidRPr="008056A8" w:rsidRDefault="008056A8" w:rsidP="000267B5">
      <w:pPr>
        <w:numPr>
          <w:ilvl w:val="0"/>
          <w:numId w:val="24"/>
        </w:numPr>
        <w:spacing w:after="120" w:line="240" w:lineRule="auto"/>
        <w:ind w:left="0" w:hanging="11"/>
        <w:jc w:val="center"/>
        <w:outlineLvl w:val="8"/>
        <w:rPr>
          <w:b/>
          <w:i/>
          <w:iCs/>
          <w:caps/>
          <w:spacing w:val="10"/>
          <w:sz w:val="26"/>
          <w:szCs w:val="26"/>
          <w:lang w:bidi="ar-SA"/>
        </w:rPr>
      </w:pPr>
      <w:r w:rsidRPr="008056A8">
        <w:rPr>
          <w:b/>
          <w:i/>
          <w:iCs/>
          <w:caps/>
          <w:spacing w:val="10"/>
          <w:sz w:val="26"/>
          <w:szCs w:val="28"/>
          <w:lang w:val="ru-RU" w:bidi="ar-SA"/>
        </w:rPr>
        <w:t>Автоматизация</w:t>
      </w:r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>работы КНС</w:t>
      </w:r>
      <w:bookmarkEnd w:id="26"/>
    </w:p>
    <w:p w:rsidR="0000010A" w:rsidRPr="00E24596" w:rsidRDefault="0000010A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bookmarkStart w:id="27" w:name="_Toc342477917"/>
      <w:r w:rsidRPr="00E24596">
        <w:rPr>
          <w:rFonts w:ascii="Times New Roman" w:hAnsi="Times New Roman"/>
          <w:sz w:val="28"/>
          <w:szCs w:val="28"/>
          <w:lang w:val="ru-RU"/>
        </w:rPr>
        <w:t>Цель:</w:t>
      </w:r>
    </w:p>
    <w:p w:rsidR="0000010A" w:rsidRDefault="0000010A" w:rsidP="000267B5">
      <w:pPr>
        <w:widowControl w:val="0"/>
        <w:numPr>
          <w:ilvl w:val="1"/>
          <w:numId w:val="15"/>
        </w:numPr>
        <w:spacing w:line="240" w:lineRule="auto"/>
        <w:ind w:left="567" w:hanging="513"/>
        <w:rPr>
          <w:rFonts w:ascii="Times New Roman" w:hAnsi="Times New Roman"/>
          <w:sz w:val="28"/>
          <w:szCs w:val="28"/>
          <w:lang w:val="ru-RU"/>
        </w:rPr>
      </w:pPr>
      <w:r w:rsidRPr="00E24596">
        <w:rPr>
          <w:rFonts w:ascii="Times New Roman" w:hAnsi="Times New Roman"/>
          <w:sz w:val="28"/>
          <w:szCs w:val="28"/>
          <w:lang w:val="ru-RU"/>
        </w:rPr>
        <w:t>Обеспечение энергоэффективно</w:t>
      </w:r>
      <w:r>
        <w:rPr>
          <w:rFonts w:ascii="Times New Roman" w:hAnsi="Times New Roman"/>
          <w:sz w:val="28"/>
          <w:szCs w:val="28"/>
          <w:lang w:val="ru-RU"/>
        </w:rPr>
        <w:t>сти работы КНС;</w:t>
      </w:r>
    </w:p>
    <w:p w:rsidR="0000010A" w:rsidRPr="00E24596" w:rsidRDefault="0000010A" w:rsidP="000267B5">
      <w:pPr>
        <w:numPr>
          <w:ilvl w:val="1"/>
          <w:numId w:val="15"/>
        </w:numPr>
        <w:spacing w:line="240" w:lineRule="auto"/>
        <w:ind w:left="567" w:hanging="513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Снижение эксплуатационных затрат при обслуживании КНС</w:t>
      </w:r>
      <w:r w:rsidRPr="00E24596">
        <w:rPr>
          <w:rFonts w:ascii="Times New Roman" w:hAnsi="Times New Roman"/>
          <w:sz w:val="28"/>
          <w:szCs w:val="28"/>
          <w:lang w:val="ru-RU"/>
        </w:rPr>
        <w:t>.</w:t>
      </w:r>
    </w:p>
    <w:p w:rsidR="0000010A" w:rsidRPr="006648C7" w:rsidRDefault="0000010A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6648C7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00010A" w:rsidRDefault="0000010A" w:rsidP="000267B5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line="240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Оптимизация технологического процесса и режимов работы технологического оборудования КНС;</w:t>
      </w:r>
    </w:p>
    <w:p w:rsidR="0000010A" w:rsidRDefault="0000010A" w:rsidP="000267B5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line="240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Снижение потребления электроэнергии;</w:t>
      </w:r>
    </w:p>
    <w:p w:rsidR="0000010A" w:rsidRDefault="0000010A" w:rsidP="000267B5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line="240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Уменьшение количества обслуживающего персонала;</w:t>
      </w:r>
    </w:p>
    <w:p w:rsidR="0000010A" w:rsidRDefault="0000010A" w:rsidP="000267B5">
      <w:pPr>
        <w:numPr>
          <w:ilvl w:val="0"/>
          <w:numId w:val="16"/>
        </w:numPr>
        <w:overflowPunct w:val="0"/>
        <w:autoSpaceDE w:val="0"/>
        <w:autoSpaceDN w:val="0"/>
        <w:adjustRightInd w:val="0"/>
        <w:spacing w:line="240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Снижение влияния человеческого фактора на работу оборудования КНС.</w:t>
      </w:r>
    </w:p>
    <w:p w:rsidR="0000010A" w:rsidRDefault="0000010A" w:rsidP="000267B5">
      <w:pPr>
        <w:overflowPunct w:val="0"/>
        <w:autoSpaceDE w:val="0"/>
        <w:autoSpaceDN w:val="0"/>
        <w:adjustRightInd w:val="0"/>
        <w:spacing w:line="240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Для решения поставленных задач необходимо при монтаже КНС предусмотреть:</w:t>
      </w:r>
    </w:p>
    <w:p w:rsidR="0000010A" w:rsidRDefault="0000010A" w:rsidP="000267B5">
      <w:pPr>
        <w:numPr>
          <w:ilvl w:val="1"/>
          <w:numId w:val="16"/>
        </w:numPr>
        <w:overflowPunct w:val="0"/>
        <w:autoSpaceDE w:val="0"/>
        <w:autoSpaceDN w:val="0"/>
        <w:adjustRightInd w:val="0"/>
        <w:spacing w:line="240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1663AF">
        <w:rPr>
          <w:rFonts w:ascii="Times New Roman" w:hAnsi="Times New Roman"/>
          <w:sz w:val="28"/>
          <w:szCs w:val="28"/>
          <w:lang w:val="ru-RU" w:eastAsia="ru-RU" w:bidi="ar-SA"/>
        </w:rPr>
        <w:t>Применение частотного регулирования насосными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агрегатами;</w:t>
      </w:r>
    </w:p>
    <w:p w:rsidR="0000010A" w:rsidRDefault="0000010A" w:rsidP="000267B5">
      <w:pPr>
        <w:numPr>
          <w:ilvl w:val="1"/>
          <w:numId w:val="16"/>
        </w:numPr>
        <w:overflowPunct w:val="0"/>
        <w:autoSpaceDE w:val="0"/>
        <w:autoSpaceDN w:val="0"/>
        <w:adjustRightInd w:val="0"/>
        <w:spacing w:line="240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Установку электроприводов исполнительных механизмов и регулирующей арматуры;</w:t>
      </w:r>
    </w:p>
    <w:p w:rsidR="0000010A" w:rsidRDefault="0000010A" w:rsidP="000267B5">
      <w:pPr>
        <w:numPr>
          <w:ilvl w:val="1"/>
          <w:numId w:val="16"/>
        </w:numPr>
        <w:overflowPunct w:val="0"/>
        <w:autoSpaceDE w:val="0"/>
        <w:autoSpaceDN w:val="0"/>
        <w:adjustRightInd w:val="0"/>
        <w:spacing w:line="240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Установку устройств а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втоматическо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го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 xml:space="preserve"> изменени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я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 xml:space="preserve"> режимов работы насосного оборудования при малом поступлении сточных вод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;</w:t>
      </w:r>
    </w:p>
    <w:p w:rsidR="0000010A" w:rsidRDefault="0000010A" w:rsidP="000267B5">
      <w:pPr>
        <w:numPr>
          <w:ilvl w:val="1"/>
          <w:numId w:val="16"/>
        </w:numPr>
        <w:overflowPunct w:val="0"/>
        <w:autoSpaceDE w:val="0"/>
        <w:autoSpaceDN w:val="0"/>
        <w:adjustRightInd w:val="0"/>
        <w:spacing w:line="240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Автоматическое управление насосными станциями с помощью логических программируемых контроллеров.</w:t>
      </w:r>
    </w:p>
    <w:p w:rsidR="008056A8" w:rsidRPr="008056A8" w:rsidRDefault="008056A8" w:rsidP="000267B5">
      <w:pPr>
        <w:numPr>
          <w:ilvl w:val="0"/>
          <w:numId w:val="24"/>
        </w:numPr>
        <w:spacing w:after="120" w:line="240" w:lineRule="auto"/>
        <w:ind w:left="0" w:hanging="11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>Объемы работ по строительству КНС</w:t>
      </w:r>
      <w:bookmarkEnd w:id="27"/>
    </w:p>
    <w:p w:rsidR="00183041" w:rsidRPr="00183041" w:rsidRDefault="00183041" w:rsidP="000267B5">
      <w:pPr>
        <w:pStyle w:val="af3"/>
        <w:spacing w:line="240" w:lineRule="auto"/>
        <w:rPr>
          <w:rFonts w:ascii="Times New Roman" w:hAnsi="Times New Roman"/>
          <w:sz w:val="24"/>
          <w:szCs w:val="24"/>
          <w:lang w:val="ru-RU" w:eastAsia="ru-RU" w:bidi="ar-SA"/>
        </w:rPr>
      </w:pPr>
      <w:r w:rsidRPr="00183041">
        <w:rPr>
          <w:rFonts w:ascii="Times New Roman" w:hAnsi="Times New Roman"/>
          <w:sz w:val="28"/>
          <w:szCs w:val="28"/>
          <w:lang w:val="ru-RU" w:eastAsia="ru-RU" w:bidi="ar-SA"/>
        </w:rPr>
        <w:t xml:space="preserve">Объемы работ по строительству КНС в Андрюковском СП отражены в таблице 7.                                                                                            </w:t>
      </w:r>
      <w:r w:rsidRPr="00183041">
        <w:rPr>
          <w:rFonts w:ascii="Times New Roman" w:hAnsi="Times New Roman"/>
          <w:sz w:val="24"/>
          <w:szCs w:val="24"/>
          <w:lang w:val="ru-RU" w:eastAsia="ru-RU" w:bidi="ar-SA"/>
        </w:rPr>
        <w:t>Таблица 7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2098"/>
        <w:gridCol w:w="1496"/>
        <w:gridCol w:w="1555"/>
        <w:gridCol w:w="1701"/>
        <w:gridCol w:w="1367"/>
        <w:gridCol w:w="1138"/>
      </w:tblGrid>
      <w:tr w:rsidR="00183041" w:rsidRPr="00207180" w:rsidTr="000267B5">
        <w:tc>
          <w:tcPr>
            <w:tcW w:w="48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 п/п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/ч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Комплект-ность поставки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183041" w:rsidRPr="00207180" w:rsidTr="000267B5"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ст. Андрюки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327,78</w:t>
            </w:r>
          </w:p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83041" w:rsidRPr="00207180" w:rsidTr="000267B5"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2,5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10366B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>
              <w:rPr>
                <w:rFonts w:ascii="Calibri" w:hAnsi="Calibri"/>
                <w:b/>
                <w:bCs/>
                <w:color w:val="000000"/>
                <w:lang w:val="ru-RU"/>
              </w:rPr>
              <w:t>16,94</w:t>
            </w:r>
          </w:p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83041" w:rsidRPr="00207180" w:rsidTr="000267B5"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5,0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10366B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32,9</w:t>
            </w:r>
            <w:r>
              <w:rPr>
                <w:rFonts w:ascii="Calibri" w:hAnsi="Calibri"/>
                <w:b/>
                <w:bCs/>
                <w:color w:val="000000"/>
                <w:lang w:val="ru-RU"/>
              </w:rPr>
              <w:t>9</w:t>
            </w:r>
          </w:p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83041" w:rsidRPr="00207180" w:rsidTr="000267B5"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Соленое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607EAA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98,8</w:t>
            </w:r>
            <w:r>
              <w:rPr>
                <w:rFonts w:ascii="Calibri" w:hAnsi="Calibri"/>
                <w:b/>
                <w:bCs/>
                <w:color w:val="000000"/>
                <w:lang w:val="ru-RU"/>
              </w:rPr>
              <w:t>2</w:t>
            </w:r>
          </w:p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83041" w:rsidRPr="00207180" w:rsidTr="000267B5"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510BC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488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607EAA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  <w:lang w:val="ru-RU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164,4</w:t>
            </w:r>
            <w:r>
              <w:rPr>
                <w:rFonts w:ascii="Calibri" w:hAnsi="Calibri"/>
                <w:b/>
                <w:bCs/>
                <w:color w:val="000000"/>
                <w:lang w:val="ru-RU"/>
              </w:rPr>
              <w:t>7</w:t>
            </w:r>
          </w:p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83041" w:rsidRPr="00207180" w:rsidTr="000267B5">
        <w:trPr>
          <w:trHeight w:val="449"/>
        </w:trPr>
        <w:tc>
          <w:tcPr>
            <w:tcW w:w="488" w:type="dxa"/>
            <w:shd w:val="clear" w:color="auto" w:fill="auto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098" w:type="dxa"/>
            <w:shd w:val="clear" w:color="auto" w:fill="auto"/>
          </w:tcPr>
          <w:p w:rsidR="00183041" w:rsidRPr="00207180" w:rsidRDefault="00183041" w:rsidP="00510BC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488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496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5" w:type="dxa"/>
            <w:shd w:val="clear" w:color="auto" w:fill="auto"/>
            <w:vAlign w:val="center"/>
          </w:tcPr>
          <w:p w:rsidR="00183041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367" w:type="dxa"/>
            <w:shd w:val="clear" w:color="auto" w:fill="auto"/>
            <w:vAlign w:val="center"/>
          </w:tcPr>
          <w:p w:rsidR="00183041" w:rsidRPr="002830E6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  <w:sz w:val="24"/>
                <w:szCs w:val="24"/>
                <w:lang w:val="ru-RU"/>
              </w:rPr>
            </w:pPr>
            <w:r>
              <w:rPr>
                <w:rFonts w:ascii="Calibri" w:hAnsi="Calibri"/>
                <w:b/>
                <w:bCs/>
                <w:color w:val="000000"/>
              </w:rPr>
              <w:t>641</w:t>
            </w:r>
            <w:r>
              <w:rPr>
                <w:rFonts w:ascii="Calibri" w:hAnsi="Calibri"/>
                <w:b/>
                <w:bCs/>
                <w:color w:val="000000"/>
                <w:lang w:val="ru-RU"/>
              </w:rPr>
              <w:t>,0</w:t>
            </w:r>
          </w:p>
          <w:p w:rsidR="00183041" w:rsidRDefault="00183041" w:rsidP="000267B5">
            <w:pPr>
              <w:jc w:val="center"/>
              <w:rPr>
                <w:rFonts w:ascii="Calibri" w:hAnsi="Calibri"/>
                <w:b/>
                <w:bCs/>
                <w:color w:val="000000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183041" w:rsidRPr="00207180" w:rsidRDefault="00183041" w:rsidP="000267B5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166759" w:rsidRDefault="00166759" w:rsidP="008056A8">
      <w:pPr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</w:p>
    <w:p w:rsidR="005B4740" w:rsidRDefault="005B4740" w:rsidP="000267B5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</w:p>
    <w:p w:rsidR="008056A8" w:rsidRDefault="008056A8" w:rsidP="000267B5">
      <w:pPr>
        <w:numPr>
          <w:ilvl w:val="0"/>
          <w:numId w:val="24"/>
        </w:numPr>
        <w:spacing w:before="240" w:line="240" w:lineRule="auto"/>
        <w:ind w:left="0" w:hanging="11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8" w:name="_Toc342477918"/>
      <w:r w:rsidRPr="001C201A">
        <w:rPr>
          <w:b/>
          <w:i/>
          <w:iCs/>
          <w:caps/>
          <w:spacing w:val="10"/>
          <w:sz w:val="26"/>
          <w:szCs w:val="26"/>
          <w:lang w:val="ru-RU" w:bidi="ar-SA"/>
        </w:rPr>
        <w:lastRenderedPageBreak/>
        <w:t>Строительство сетей канализации</w:t>
      </w:r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 xml:space="preserve"> для подключения новых абонентов</w:t>
      </w:r>
      <w:bookmarkEnd w:id="28"/>
    </w:p>
    <w:p w:rsidR="00510BC0" w:rsidRPr="00510BC0" w:rsidRDefault="00510BC0" w:rsidP="000267B5">
      <w:pPr>
        <w:pStyle w:val="af3"/>
        <w:overflowPunct w:val="0"/>
        <w:autoSpaceDE w:val="0"/>
        <w:autoSpaceDN w:val="0"/>
        <w:adjustRightInd w:val="0"/>
        <w:spacing w:line="240" w:lineRule="auto"/>
        <w:ind w:left="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510BC0">
        <w:rPr>
          <w:rFonts w:ascii="Times New Roman" w:hAnsi="Times New Roman"/>
          <w:sz w:val="28"/>
          <w:szCs w:val="28"/>
          <w:lang w:val="ru-RU" w:eastAsia="ru-RU" w:bidi="ar-SA"/>
        </w:rPr>
        <w:t xml:space="preserve">Сети самотечной хозбытовой канализации приняты из полимерных труб диаметром 150-400 мм. Напорные коллекторы предусматриваются в две нитки из полимерных труб диаметром 50-120 мм. </w:t>
      </w:r>
    </w:p>
    <w:p w:rsidR="00510BC0" w:rsidRPr="00510BC0" w:rsidRDefault="00510BC0" w:rsidP="000267B5">
      <w:pPr>
        <w:pStyle w:val="af3"/>
        <w:overflowPunct w:val="0"/>
        <w:autoSpaceDE w:val="0"/>
        <w:autoSpaceDN w:val="0"/>
        <w:adjustRightInd w:val="0"/>
        <w:spacing w:line="240" w:lineRule="auto"/>
        <w:ind w:left="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510BC0">
        <w:rPr>
          <w:rFonts w:ascii="Times New Roman" w:hAnsi="Times New Roman"/>
          <w:sz w:val="28"/>
          <w:szCs w:val="28"/>
          <w:lang w:val="ru-RU" w:eastAsia="ru-RU" w:bidi="ar-SA"/>
        </w:rPr>
        <w:t>Вентиляция сети предусматривается через вентиляционные стояки зданий и сооружений. Колодцы выполняются из сборных ж/б колец с гидроизоляцией.</w:t>
      </w:r>
    </w:p>
    <w:p w:rsidR="00510BC0" w:rsidRPr="00510BC0" w:rsidRDefault="00510BC0" w:rsidP="000267B5">
      <w:pPr>
        <w:pStyle w:val="af3"/>
        <w:overflowPunct w:val="0"/>
        <w:autoSpaceDE w:val="0"/>
        <w:autoSpaceDN w:val="0"/>
        <w:adjustRightInd w:val="0"/>
        <w:spacing w:line="240" w:lineRule="auto"/>
        <w:ind w:left="0"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510BC0">
        <w:rPr>
          <w:rFonts w:ascii="Times New Roman" w:hAnsi="Times New Roman"/>
          <w:sz w:val="28"/>
          <w:szCs w:val="28"/>
          <w:lang w:val="ru-RU" w:eastAsia="ru-RU" w:bidi="ar-SA"/>
        </w:rPr>
        <w:t>Всего прокладывается 57.3 км канализационных сетей по населенным пунктам Андрюковского сельского поселения.</w:t>
      </w:r>
    </w:p>
    <w:p w:rsidR="008056A8" w:rsidRPr="008056A8" w:rsidRDefault="008056A8" w:rsidP="000267B5">
      <w:pPr>
        <w:numPr>
          <w:ilvl w:val="0"/>
          <w:numId w:val="24"/>
        </w:numPr>
        <w:spacing w:before="240" w:line="240" w:lineRule="auto"/>
        <w:ind w:left="0" w:hanging="11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29" w:name="_Toc342477919"/>
      <w:r w:rsidRPr="008056A8">
        <w:rPr>
          <w:b/>
          <w:i/>
          <w:iCs/>
          <w:caps/>
          <w:spacing w:val="10"/>
          <w:sz w:val="26"/>
          <w:szCs w:val="26"/>
          <w:lang w:val="ru-RU" w:bidi="ar-SA"/>
        </w:rPr>
        <w:t>Объемы работ по строительству сетей канализации</w:t>
      </w:r>
      <w:bookmarkEnd w:id="29"/>
    </w:p>
    <w:p w:rsidR="00510BC0" w:rsidRPr="00510BC0" w:rsidRDefault="00510BC0" w:rsidP="000267B5">
      <w:pPr>
        <w:pStyle w:val="af3"/>
        <w:spacing w:line="240" w:lineRule="auto"/>
        <w:ind w:left="0"/>
        <w:rPr>
          <w:rFonts w:ascii="Times New Roman" w:hAnsi="Times New Roman"/>
          <w:sz w:val="28"/>
          <w:szCs w:val="28"/>
          <w:lang w:val="ru-RU" w:eastAsia="ru-RU" w:bidi="ar-SA"/>
        </w:rPr>
      </w:pPr>
      <w:r w:rsidRPr="00510BC0">
        <w:rPr>
          <w:rFonts w:ascii="Times New Roman" w:hAnsi="Times New Roman"/>
          <w:sz w:val="28"/>
          <w:szCs w:val="28"/>
          <w:lang w:val="ru-RU" w:eastAsia="ru-RU" w:bidi="ar-SA"/>
        </w:rPr>
        <w:t>Объемы работ по строительству сетей канализации в Андрюковском СП отражены в таблице 8.</w:t>
      </w:r>
    </w:p>
    <w:p w:rsidR="008056A8" w:rsidRDefault="008056A8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8056A8">
        <w:rPr>
          <w:rFonts w:ascii="Times New Roman" w:hAnsi="Times New Roman"/>
          <w:sz w:val="28"/>
          <w:szCs w:val="28"/>
          <w:lang w:val="ru-RU" w:eastAsia="ru-RU" w:bidi="ar-SA"/>
        </w:rPr>
        <w:t>Расчет стоимости работ выполнен по государственным укрупненным сметным нормативам НЦС 14-2012 Сети водоснабжения и канализации (Приложение к приказу Минрегиона от 30.12.2011г. №643).</w:t>
      </w:r>
    </w:p>
    <w:p w:rsidR="00C135AB" w:rsidRDefault="00C135AB" w:rsidP="000267B5">
      <w:pPr>
        <w:rPr>
          <w:rFonts w:ascii="Times New Roman" w:hAnsi="Times New Roman"/>
          <w:sz w:val="24"/>
          <w:szCs w:val="24"/>
          <w:lang w:val="ru-RU" w:eastAsia="ru-RU" w:bidi="ar-SA"/>
        </w:rPr>
      </w:pPr>
      <w:bookmarkStart w:id="30" w:name="_Toc337678705"/>
    </w:p>
    <w:p w:rsidR="003401F0" w:rsidRDefault="003401F0" w:rsidP="000267B5">
      <w:pPr>
        <w:spacing w:line="240" w:lineRule="auto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C6453C">
        <w:rPr>
          <w:rFonts w:ascii="Times New Roman" w:hAnsi="Times New Roman"/>
          <w:sz w:val="24"/>
          <w:szCs w:val="24"/>
          <w:lang w:val="ru-RU" w:eastAsia="ru-RU" w:bidi="ar-SA"/>
        </w:rPr>
        <w:t xml:space="preserve">Таблица </w:t>
      </w:r>
      <w:r w:rsidR="0088262D">
        <w:rPr>
          <w:rFonts w:ascii="Times New Roman" w:hAnsi="Times New Roman"/>
          <w:sz w:val="24"/>
          <w:szCs w:val="24"/>
          <w:lang w:val="ru-RU" w:eastAsia="ru-RU" w:bidi="ar-SA"/>
        </w:rPr>
        <w:t>8</w:t>
      </w:r>
    </w:p>
    <w:tbl>
      <w:tblPr>
        <w:tblW w:w="10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1747"/>
        <w:gridCol w:w="1275"/>
        <w:gridCol w:w="1276"/>
        <w:gridCol w:w="1559"/>
        <w:gridCol w:w="1559"/>
        <w:gridCol w:w="1276"/>
        <w:gridCol w:w="992"/>
      </w:tblGrid>
      <w:tr w:rsidR="0088262D" w:rsidRPr="0088262D" w:rsidTr="000267B5">
        <w:tc>
          <w:tcPr>
            <w:tcW w:w="488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 п/п</w:t>
            </w:r>
          </w:p>
        </w:tc>
        <w:tc>
          <w:tcPr>
            <w:tcW w:w="1747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Диаметр трубопровода, мм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 труб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Протяжен-</w:t>
            </w:r>
          </w:p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ность, м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Назначение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ст. Андрюки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17969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60533,85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1644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5601,84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3483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13198,94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354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1579,79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1144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5419,61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105</w:t>
            </w:r>
          </w:p>
        </w:tc>
        <w:tc>
          <w:tcPr>
            <w:tcW w:w="1559" w:type="dxa"/>
            <w:shd w:val="clear" w:color="auto" w:fill="auto"/>
          </w:tcPr>
          <w:p w:rsidR="0088262D" w:rsidRPr="0088262D" w:rsidRDefault="0088262D" w:rsidP="0088262D">
            <w:pPr>
              <w:spacing w:line="240" w:lineRule="auto"/>
              <w:jc w:val="left"/>
              <w:rPr>
                <w:lang w:val="ru-RU"/>
              </w:rPr>
            </w:pPr>
            <w:r w:rsidRPr="0088262D">
              <w:rPr>
                <w:lang w:val="ru-RU"/>
              </w:rPr>
              <w:t>Напорные сети в две нитки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216,66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824</w:t>
            </w:r>
          </w:p>
        </w:tc>
        <w:tc>
          <w:tcPr>
            <w:tcW w:w="1559" w:type="dxa"/>
            <w:shd w:val="clear" w:color="auto" w:fill="auto"/>
          </w:tcPr>
          <w:p w:rsidR="0088262D" w:rsidRPr="0088262D" w:rsidRDefault="0088262D" w:rsidP="0088262D">
            <w:pPr>
              <w:spacing w:line="240" w:lineRule="auto"/>
              <w:rPr>
                <w:lang w:val="ru-RU"/>
              </w:rPr>
            </w:pPr>
            <w:r w:rsidRPr="0088262D">
              <w:rPr>
                <w:lang w:val="ru-RU"/>
              </w:rPr>
              <w:t>Напорные сети в две нитки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1700,23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2063,39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7904" w:type="dxa"/>
            <w:gridSpan w:val="6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 ст. Андрюки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Calibri" w:hAnsi="Calibri"/>
                <w:b/>
                <w:bCs/>
                <w:color w:val="000000"/>
                <w:lang w:val="ru-RU" w:eastAsia="ru-RU" w:bidi="ar-SA"/>
              </w:rPr>
              <w:t>90314,31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Соленое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10149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34189,88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700</w:t>
            </w:r>
          </w:p>
        </w:tc>
        <w:tc>
          <w:tcPr>
            <w:tcW w:w="1559" w:type="dxa"/>
            <w:shd w:val="clear" w:color="auto" w:fill="auto"/>
          </w:tcPr>
          <w:p w:rsidR="0088262D" w:rsidRPr="0088262D" w:rsidRDefault="0088262D" w:rsidP="0088262D">
            <w:pPr>
              <w:spacing w:line="240" w:lineRule="auto"/>
              <w:rPr>
                <w:lang w:val="ru-RU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2385,21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1770</w:t>
            </w:r>
          </w:p>
        </w:tc>
        <w:tc>
          <w:tcPr>
            <w:tcW w:w="1559" w:type="dxa"/>
            <w:shd w:val="clear" w:color="auto" w:fill="auto"/>
          </w:tcPr>
          <w:p w:rsidR="0088262D" w:rsidRPr="0088262D" w:rsidRDefault="0088262D" w:rsidP="0088262D">
            <w:pPr>
              <w:spacing w:line="240" w:lineRule="auto"/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6707,47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Самотечные </w:t>
            </w: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lastRenderedPageBreak/>
              <w:t>уличные сети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lastRenderedPageBreak/>
              <w:t>2623,60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1080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2228,46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488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747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120</w:t>
            </w:r>
          </w:p>
        </w:tc>
        <w:tc>
          <w:tcPr>
            <w:tcW w:w="1276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559" w:type="dxa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834</w:t>
            </w:r>
          </w:p>
        </w:tc>
        <w:tc>
          <w:tcPr>
            <w:tcW w:w="1559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color w:val="000000"/>
                <w:sz w:val="20"/>
                <w:szCs w:val="20"/>
                <w:lang w:val="ru-RU" w:eastAsia="ru-RU" w:bidi="ar-SA"/>
              </w:rPr>
              <w:t>1825,15</w:t>
            </w:r>
          </w:p>
        </w:tc>
        <w:tc>
          <w:tcPr>
            <w:tcW w:w="992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7904" w:type="dxa"/>
            <w:gridSpan w:val="6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 с. Соленое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88262D" w:rsidRPr="0088262D" w:rsidRDefault="0088262D" w:rsidP="0088262D">
            <w:pPr>
              <w:spacing w:line="240" w:lineRule="auto"/>
              <w:jc w:val="right"/>
              <w:rPr>
                <w:rFonts w:ascii="Calibri" w:hAnsi="Calibri"/>
                <w:b/>
                <w:bCs/>
                <w:color w:val="000000"/>
                <w:lang w:val="ru-RU" w:eastAsia="ru-RU" w:bidi="ar-SA"/>
              </w:rPr>
            </w:pPr>
            <w:r w:rsidRPr="0088262D">
              <w:rPr>
                <w:rFonts w:ascii="Calibri" w:hAnsi="Calibri"/>
                <w:b/>
                <w:bCs/>
                <w:color w:val="000000"/>
                <w:lang w:val="ru-RU" w:eastAsia="ru-RU" w:bidi="ar-SA"/>
              </w:rPr>
              <w:t>49959,78</w:t>
            </w:r>
          </w:p>
        </w:tc>
        <w:tc>
          <w:tcPr>
            <w:tcW w:w="992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88262D" w:rsidRPr="0088262D" w:rsidTr="000267B5">
        <w:tc>
          <w:tcPr>
            <w:tcW w:w="7904" w:type="dxa"/>
            <w:gridSpan w:val="6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88262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Всего по поселению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8262D" w:rsidRPr="0088262D" w:rsidRDefault="0088262D" w:rsidP="0088262D">
            <w:pPr>
              <w:spacing w:line="240" w:lineRule="auto"/>
              <w:jc w:val="center"/>
              <w:rPr>
                <w:b/>
                <w:color w:val="000000"/>
                <w:sz w:val="20"/>
                <w:szCs w:val="20"/>
                <w:lang w:val="ru-RU" w:eastAsia="ru-RU" w:bidi="ar-SA"/>
              </w:rPr>
            </w:pPr>
            <w:r w:rsidRPr="0088262D">
              <w:rPr>
                <w:b/>
                <w:color w:val="000000"/>
                <w:sz w:val="20"/>
                <w:szCs w:val="20"/>
                <w:lang w:val="ru-RU" w:eastAsia="ru-RU" w:bidi="ar-SA"/>
              </w:rPr>
              <w:t>140274,09</w:t>
            </w:r>
          </w:p>
        </w:tc>
        <w:tc>
          <w:tcPr>
            <w:tcW w:w="992" w:type="dxa"/>
            <w:shd w:val="clear" w:color="auto" w:fill="auto"/>
          </w:tcPr>
          <w:p w:rsidR="0088262D" w:rsidRPr="0088262D" w:rsidRDefault="0088262D" w:rsidP="0088262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C135AB" w:rsidRPr="00C6453C" w:rsidRDefault="00C135AB" w:rsidP="003401F0">
      <w:pPr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</w:p>
    <w:p w:rsidR="00E66C05" w:rsidRPr="00C33555" w:rsidRDefault="00E66C05" w:rsidP="000267B5">
      <w:pPr>
        <w:pBdr>
          <w:bottom w:val="thinThickSmallGap" w:sz="12" w:space="1" w:color="943634"/>
        </w:pBdr>
        <w:spacing w:before="400" w:line="240" w:lineRule="auto"/>
        <w:ind w:left="1080"/>
        <w:jc w:val="center"/>
        <w:outlineLvl w:val="0"/>
        <w:rPr>
          <w:caps/>
          <w:spacing w:val="20"/>
          <w:sz w:val="28"/>
          <w:szCs w:val="28"/>
          <w:lang w:val="ru-RU"/>
        </w:rPr>
      </w:pPr>
      <w:bookmarkStart w:id="31" w:name="_Toc337678704"/>
      <w:bookmarkStart w:id="32" w:name="_Toc342477922"/>
      <w:bookmarkEnd w:id="30"/>
      <w:r w:rsidRPr="00C33555">
        <w:rPr>
          <w:b/>
          <w:caps/>
          <w:spacing w:val="20"/>
          <w:sz w:val="28"/>
          <w:szCs w:val="28"/>
        </w:rPr>
        <w:t>V</w:t>
      </w:r>
      <w:r w:rsidR="00A91940">
        <w:rPr>
          <w:b/>
          <w:caps/>
          <w:spacing w:val="20"/>
          <w:sz w:val="28"/>
          <w:szCs w:val="28"/>
          <w:lang w:val="ru-RU"/>
        </w:rPr>
        <w:t>.</w:t>
      </w:r>
      <w:r w:rsidRPr="00C33555">
        <w:rPr>
          <w:b/>
          <w:caps/>
          <w:spacing w:val="20"/>
          <w:sz w:val="28"/>
          <w:szCs w:val="28"/>
          <w:lang w:val="ru-RU"/>
        </w:rPr>
        <w:t xml:space="preserve"> Экологические аспекты мероприятий по строительству и реконструкции объектов системы водоотведения муниципального образования </w:t>
      </w:r>
      <w:r>
        <w:rPr>
          <w:b/>
          <w:caps/>
          <w:spacing w:val="20"/>
          <w:sz w:val="28"/>
          <w:szCs w:val="28"/>
          <w:lang w:val="ru-RU"/>
        </w:rPr>
        <w:t>АНДРЮКОВСКОЕ</w:t>
      </w:r>
      <w:r w:rsidRPr="00C33555">
        <w:rPr>
          <w:b/>
          <w:caps/>
          <w:spacing w:val="20"/>
          <w:sz w:val="28"/>
          <w:szCs w:val="28"/>
          <w:lang w:val="ru-RU"/>
        </w:rPr>
        <w:t xml:space="preserve"> СП.</w:t>
      </w:r>
      <w:bookmarkEnd w:id="31"/>
    </w:p>
    <w:p w:rsidR="00E66C05" w:rsidRPr="00C33555" w:rsidRDefault="00E66C05" w:rsidP="000267B5">
      <w:pPr>
        <w:spacing w:line="240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p w:rsidR="00E66C05" w:rsidRPr="00C33555" w:rsidRDefault="00E66C05" w:rsidP="000267B5">
      <w:pPr>
        <w:spacing w:line="240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C33555">
        <w:rPr>
          <w:rFonts w:ascii="Times New Roman" w:hAnsi="Times New Roman"/>
          <w:b/>
          <w:sz w:val="28"/>
          <w:szCs w:val="28"/>
          <w:lang w:val="ru-RU"/>
        </w:rPr>
        <w:t>Основные мероприятия по охране окружающей среды:</w:t>
      </w:r>
    </w:p>
    <w:p w:rsidR="00E66C05" w:rsidRPr="00C33555" w:rsidRDefault="00E66C05" w:rsidP="000267B5">
      <w:pPr>
        <w:spacing w:line="240" w:lineRule="auto"/>
        <w:rPr>
          <w:rFonts w:ascii="Times New Roman" w:hAnsi="Times New Roman"/>
          <w:iCs/>
          <w:color w:val="000000"/>
          <w:sz w:val="28"/>
          <w:szCs w:val="28"/>
          <w:lang w:val="ru-RU"/>
        </w:rPr>
      </w:pPr>
      <w:r w:rsidRPr="00C33555">
        <w:rPr>
          <w:rFonts w:ascii="Times New Roman" w:hAnsi="Times New Roman"/>
          <w:iCs/>
          <w:color w:val="000000"/>
          <w:sz w:val="28"/>
          <w:szCs w:val="28"/>
          <w:lang w:val="ru-RU"/>
        </w:rPr>
        <w:t xml:space="preserve"> -     заглублениетрубопроводов напорной и самотечной канализации </w:t>
      </w:r>
    </w:p>
    <w:p w:rsidR="00E66C05" w:rsidRPr="00C33555" w:rsidRDefault="00E66C05" w:rsidP="000267B5">
      <w:pPr>
        <w:spacing w:line="240" w:lineRule="auto"/>
        <w:ind w:left="567"/>
        <w:rPr>
          <w:rFonts w:ascii="Times New Roman" w:hAnsi="Times New Roman"/>
          <w:iCs/>
          <w:color w:val="000000"/>
          <w:sz w:val="28"/>
          <w:szCs w:val="28"/>
          <w:lang w:val="ru-RU"/>
        </w:rPr>
      </w:pPr>
      <w:r w:rsidRPr="00C33555">
        <w:rPr>
          <w:rFonts w:ascii="Times New Roman" w:hAnsi="Times New Roman"/>
          <w:iCs/>
          <w:color w:val="000000"/>
          <w:sz w:val="28"/>
          <w:szCs w:val="28"/>
          <w:lang w:val="ru-RU"/>
        </w:rPr>
        <w:t>на достаточную глубину, исключающую динамическое и статическое воздействие транспорта;</w:t>
      </w:r>
    </w:p>
    <w:p w:rsidR="00E66C05" w:rsidRPr="00C33555" w:rsidRDefault="00E66C05" w:rsidP="000267B5">
      <w:pPr>
        <w:overflowPunct w:val="0"/>
        <w:autoSpaceDE w:val="0"/>
        <w:autoSpaceDN w:val="0"/>
        <w:adjustRightInd w:val="0"/>
        <w:spacing w:line="240" w:lineRule="auto"/>
        <w:ind w:left="567" w:hanging="567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 -   строительство очистных сооружений </w:t>
      </w:r>
      <w:r w:rsidRPr="00C33555">
        <w:rPr>
          <w:rFonts w:ascii="Times New Roman" w:hAnsi="Times New Roman"/>
          <w:sz w:val="28"/>
          <w:szCs w:val="28"/>
          <w:lang w:val="ru-RU" w:eastAsia="ar-SA" w:bidi="ar-SA"/>
        </w:rPr>
        <w:t>полной биологической очистки до параметров сброса в водоем рыбохозяйственного назначения в соответствии с требованиями «Перечня рыбохозяйственных нормативов: предельно-допустимых концентраций (ПДК) и ориентировочных безопасных уровней воздействия (ОБУВ) вредных веществ для воды водных объектов, имеющих рыбохозяйственное значение»</w:t>
      </w:r>
      <w:r w:rsidRPr="00C33555">
        <w:rPr>
          <w:rFonts w:ascii="Times New Roman" w:hAnsi="Times New Roman"/>
          <w:sz w:val="28"/>
          <w:szCs w:val="28"/>
          <w:lang w:val="ru-RU"/>
        </w:rPr>
        <w:t>;</w:t>
      </w:r>
    </w:p>
    <w:p w:rsidR="00E66C05" w:rsidRPr="00C33555" w:rsidRDefault="00E66C05" w:rsidP="000267B5">
      <w:pPr>
        <w:numPr>
          <w:ilvl w:val="0"/>
          <w:numId w:val="36"/>
        </w:numPr>
        <w:tabs>
          <w:tab w:val="left" w:pos="567"/>
        </w:tabs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утилизация осадка </w:t>
      </w:r>
      <w:r w:rsidRPr="00C33555">
        <w:rPr>
          <w:rFonts w:ascii="Times New Roman" w:hAnsi="Times New Roman"/>
          <w:sz w:val="28"/>
          <w:szCs w:val="28"/>
          <w:lang w:val="ru-RU" w:eastAsia="ar-SA" w:bidi="ar-SA"/>
        </w:rPr>
        <w:t>с целью высвобождения  площадей, занимаемых  осадком и использование осадка в качестве удобрений</w:t>
      </w:r>
      <w:r w:rsidRPr="00C33555">
        <w:rPr>
          <w:rFonts w:ascii="Times New Roman" w:hAnsi="Times New Roman"/>
          <w:sz w:val="28"/>
          <w:szCs w:val="28"/>
          <w:lang w:val="ru-RU"/>
        </w:rPr>
        <w:t>;</w:t>
      </w:r>
    </w:p>
    <w:p w:rsidR="00E66C05" w:rsidRPr="00C33555" w:rsidRDefault="00E66C05" w:rsidP="000267B5">
      <w:pPr>
        <w:numPr>
          <w:ilvl w:val="0"/>
          <w:numId w:val="36"/>
        </w:numPr>
        <w:tabs>
          <w:tab w:val="left" w:pos="567"/>
        </w:tabs>
        <w:spacing w:line="240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рекультивация  нарушенных земель после выполнения строительных работ.</w:t>
      </w:r>
    </w:p>
    <w:p w:rsidR="00E66C05" w:rsidRPr="00C33555" w:rsidRDefault="00E66C05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Выполняя требования санитарных правил и норм в части организации зон санитарной защиты очитсных сооружений и КНС, рекомендуется на последующих стадиях проектирования выполнить вертикальную планировку площадок водоотводных  сооружений.</w:t>
      </w:r>
    </w:p>
    <w:p w:rsidR="00E66C05" w:rsidRPr="00C33555" w:rsidRDefault="00E66C05" w:rsidP="000267B5">
      <w:pPr>
        <w:spacing w:line="240" w:lineRule="auto"/>
        <w:ind w:firstLine="284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Санитарно-защитные зоны от канализацион</w:t>
      </w:r>
      <w:r w:rsidRPr="00C33555">
        <w:rPr>
          <w:rFonts w:ascii="Times New Roman" w:hAnsi="Times New Roman"/>
          <w:sz w:val="28"/>
          <w:szCs w:val="28"/>
          <w:lang w:val="ru-RU"/>
        </w:rPr>
        <w:softHyphen/>
        <w:t>ных сооружений до границ зданий жилой застройки, участков общественных зданий и предприятий пи</w:t>
      </w:r>
      <w:r w:rsidRPr="00C33555">
        <w:rPr>
          <w:rFonts w:ascii="Times New Roman" w:hAnsi="Times New Roman"/>
          <w:sz w:val="28"/>
          <w:szCs w:val="28"/>
          <w:lang w:val="ru-RU"/>
        </w:rPr>
        <w:softHyphen/>
        <w:t>щевой промышленности с учетом их перспективно</w:t>
      </w:r>
      <w:r w:rsidRPr="00C33555">
        <w:rPr>
          <w:rFonts w:ascii="Times New Roman" w:hAnsi="Times New Roman"/>
          <w:sz w:val="28"/>
          <w:szCs w:val="28"/>
          <w:lang w:val="ru-RU"/>
        </w:rPr>
        <w:softHyphen/>
        <w:t>го расширения следует принимать:</w:t>
      </w:r>
    </w:p>
    <w:p w:rsidR="00E66C05" w:rsidRPr="00C33555" w:rsidRDefault="00E66C05" w:rsidP="000267B5">
      <w:pPr>
        <w:spacing w:line="240" w:lineRule="auto"/>
        <w:ind w:firstLine="284"/>
        <w:rPr>
          <w:rFonts w:ascii="Times New Roman" w:hAnsi="Times New Roman"/>
          <w:noProof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от насосных станций канализации населенных пунктов</w:t>
      </w:r>
      <w:r w:rsidRPr="00C33555">
        <w:rPr>
          <w:rFonts w:ascii="Times New Roman" w:hAnsi="Times New Roman"/>
          <w:noProof/>
          <w:sz w:val="28"/>
          <w:szCs w:val="28"/>
          <w:lang w:val="ru-RU"/>
        </w:rPr>
        <w:t xml:space="preserve"> —</w:t>
      </w:r>
      <w:r w:rsidRPr="00C33555">
        <w:rPr>
          <w:rFonts w:ascii="Times New Roman" w:hAnsi="Times New Roman"/>
          <w:sz w:val="28"/>
          <w:szCs w:val="28"/>
          <w:lang w:val="ru-RU"/>
        </w:rPr>
        <w:t>15,0-20,0м</w:t>
      </w:r>
      <w:r w:rsidRPr="00C33555">
        <w:rPr>
          <w:rFonts w:ascii="Times New Roman" w:hAnsi="Times New Roman"/>
          <w:noProof/>
          <w:sz w:val="28"/>
          <w:szCs w:val="28"/>
          <w:lang w:val="ru-RU"/>
        </w:rPr>
        <w:t>;</w:t>
      </w:r>
    </w:p>
    <w:p w:rsidR="00E66C05" w:rsidRPr="00C33555" w:rsidRDefault="00E66C05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    от очистных сооружений в зависимости от производительности – </w:t>
      </w:r>
    </w:p>
    <w:p w:rsidR="00E66C05" w:rsidRPr="00C33555" w:rsidRDefault="00E66C05" w:rsidP="000267B5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100,0-300,0м.</w:t>
      </w:r>
    </w:p>
    <w:p w:rsidR="003F021F" w:rsidRDefault="003F021F" w:rsidP="000267B5">
      <w:pPr>
        <w:spacing w:before="24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FA2D43" w:rsidRDefault="00FA2D43" w:rsidP="000267B5">
      <w:pPr>
        <w:spacing w:before="24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FA2D43" w:rsidRDefault="00FA2D43" w:rsidP="000267B5">
      <w:pPr>
        <w:spacing w:before="24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3F021F" w:rsidRPr="001C201A" w:rsidRDefault="003F021F" w:rsidP="000267B5">
      <w:pPr>
        <w:numPr>
          <w:ilvl w:val="0"/>
          <w:numId w:val="37"/>
        </w:numPr>
        <w:pBdr>
          <w:bottom w:val="thinThickSmallGap" w:sz="12" w:space="1" w:color="943634"/>
        </w:pBdr>
        <w:spacing w:line="240" w:lineRule="auto"/>
        <w:jc w:val="center"/>
        <w:outlineLvl w:val="0"/>
        <w:rPr>
          <w:b/>
          <w:caps/>
          <w:spacing w:val="20"/>
          <w:sz w:val="28"/>
          <w:szCs w:val="28"/>
          <w:lang w:val="ru-RU"/>
        </w:rPr>
      </w:pPr>
      <w:bookmarkStart w:id="33" w:name="_Toc342477920"/>
      <w:r w:rsidRPr="001C201A">
        <w:rPr>
          <w:b/>
          <w:caps/>
          <w:spacing w:val="20"/>
          <w:sz w:val="28"/>
          <w:szCs w:val="28"/>
          <w:lang w:val="ru-RU"/>
        </w:rPr>
        <w:lastRenderedPageBreak/>
        <w:t>Оценка капитальных вложений в новое строительство, реконструкцию и модернизацию объектов систем водоотведения муниципального образованияАНДРЮКОВСКОЕ СЕЛЬСКОЕ ПОСЕЛЕНИЕ.</w:t>
      </w:r>
      <w:bookmarkEnd w:id="33"/>
    </w:p>
    <w:p w:rsidR="003F021F" w:rsidRPr="005F78FB" w:rsidRDefault="003F021F" w:rsidP="002B05AB">
      <w:pPr>
        <w:pStyle w:val="af3"/>
        <w:numPr>
          <w:ilvl w:val="0"/>
          <w:numId w:val="46"/>
        </w:numPr>
        <w:spacing w:before="120" w:after="120" w:line="240" w:lineRule="auto"/>
        <w:jc w:val="center"/>
        <w:outlineLvl w:val="8"/>
        <w:rPr>
          <w:b/>
          <w:i/>
          <w:iCs/>
          <w:caps/>
          <w:spacing w:val="10"/>
          <w:sz w:val="26"/>
          <w:szCs w:val="26"/>
          <w:lang w:val="ru-RU" w:bidi="ar-SA"/>
        </w:rPr>
      </w:pPr>
      <w:bookmarkStart w:id="34" w:name="_Toc342477921"/>
      <w:r w:rsidRPr="005F78FB">
        <w:rPr>
          <w:b/>
          <w:i/>
          <w:iCs/>
          <w:caps/>
          <w:spacing w:val="10"/>
          <w:sz w:val="26"/>
          <w:szCs w:val="26"/>
          <w:lang w:val="ru-RU" w:bidi="ar-SA"/>
        </w:rPr>
        <w:t>Объемы инвестиций</w:t>
      </w:r>
      <w:bookmarkEnd w:id="34"/>
    </w:p>
    <w:p w:rsidR="00A91940" w:rsidRPr="00C33555" w:rsidRDefault="00A91940" w:rsidP="000267B5">
      <w:pPr>
        <w:spacing w:before="240" w:line="240" w:lineRule="auto"/>
        <w:ind w:firstLine="709"/>
        <w:rPr>
          <w:rFonts w:ascii="Times New Roman" w:hAnsi="Times New Roman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Объемы инвестиций определены на основе определения необходимых технических мероприятий по модернизации и развитию </w:t>
      </w:r>
      <w:r>
        <w:rPr>
          <w:rFonts w:ascii="Times New Roman" w:hAnsi="Times New Roman"/>
          <w:sz w:val="28"/>
          <w:szCs w:val="28"/>
          <w:lang w:val="ru-RU"/>
        </w:rPr>
        <w:t>Андрюковского</w:t>
      </w:r>
      <w:r w:rsidRPr="00C33555">
        <w:rPr>
          <w:rFonts w:ascii="Times New Roman" w:hAnsi="Times New Roman"/>
          <w:sz w:val="28"/>
          <w:szCs w:val="28"/>
          <w:lang w:val="ru-RU"/>
        </w:rPr>
        <w:t>сп, которые сформулированы на основе анализа текущего состояния ВКХ и изучения перспектив его долгосрочного развития.</w:t>
      </w:r>
    </w:p>
    <w:p w:rsidR="00A91940" w:rsidRPr="00C33555" w:rsidRDefault="00A91940" w:rsidP="000267B5">
      <w:pPr>
        <w:spacing w:line="240" w:lineRule="auto"/>
        <w:rPr>
          <w:rFonts w:ascii="Calibri" w:hAnsi="Calibri" w:cs="Calibri"/>
          <w:color w:val="000000"/>
          <w:lang w:val="ru-RU" w:eastAsia="ru-RU" w:bidi="ar-SA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Общий объем инвестиций в систему водоотведения на период 2013-2032гг. составляет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214899,93</w:t>
      </w:r>
      <w:r w:rsidRPr="00C33555">
        <w:rPr>
          <w:rFonts w:ascii="Times New Roman" w:hAnsi="Times New Roman"/>
          <w:sz w:val="28"/>
          <w:szCs w:val="28"/>
          <w:lang w:val="ru-RU"/>
        </w:rPr>
        <w:t>тыс руб.</w:t>
      </w:r>
    </w:p>
    <w:p w:rsidR="00A91940" w:rsidRPr="00C33555" w:rsidRDefault="00A91940" w:rsidP="000267B5">
      <w:pPr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Крупные инвестиции необходимы в обеспечение централизованным водоотведением всего населения </w:t>
      </w:r>
      <w:r>
        <w:rPr>
          <w:rFonts w:ascii="Times New Roman" w:hAnsi="Times New Roman"/>
          <w:sz w:val="28"/>
          <w:szCs w:val="28"/>
          <w:lang w:val="ru-RU"/>
        </w:rPr>
        <w:t>Андрюковского</w:t>
      </w:r>
      <w:r w:rsidRPr="00C33555">
        <w:rPr>
          <w:rFonts w:ascii="Times New Roman" w:hAnsi="Times New Roman"/>
          <w:sz w:val="28"/>
          <w:szCs w:val="28"/>
          <w:lang w:val="ru-RU"/>
        </w:rPr>
        <w:t xml:space="preserve"> сельского поселения к 2032 г. </w:t>
      </w:r>
    </w:p>
    <w:p w:rsidR="00A91940" w:rsidRPr="00C33555" w:rsidRDefault="00A91940" w:rsidP="000267B5">
      <w:pPr>
        <w:spacing w:line="240" w:lineRule="auto"/>
        <w:ind w:firstLine="709"/>
        <w:rPr>
          <w:rFonts w:ascii="Times New Roman" w:hAnsi="Times New Roman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План и объемы капиталовложений по годам приведены в таблицах в промежуточном варианте. По результатам уточнения источников и объемов инвестирования графики инвестиций могут быть изменены по срокам, однако состав разработанных мероприятий и объемы капитальных затрат адекватны существующему уровню проблем, которые требуется решить в водопроводном хозяйстве </w:t>
      </w:r>
      <w:r>
        <w:rPr>
          <w:rFonts w:ascii="Times New Roman" w:hAnsi="Times New Roman"/>
          <w:sz w:val="28"/>
          <w:szCs w:val="28"/>
          <w:lang w:val="ru-RU"/>
        </w:rPr>
        <w:t>Андрюковского</w:t>
      </w:r>
      <w:r w:rsidRPr="00C33555">
        <w:rPr>
          <w:rFonts w:ascii="Times New Roman" w:hAnsi="Times New Roman"/>
          <w:sz w:val="28"/>
          <w:szCs w:val="28"/>
          <w:lang w:val="ru-RU"/>
        </w:rPr>
        <w:t>сп в первой половине 21 века.</w:t>
      </w:r>
    </w:p>
    <w:p w:rsidR="00A91940" w:rsidRPr="00C33555" w:rsidRDefault="00A91940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 xml:space="preserve">Общий объем инвестиций в реализацию отраслевой схемы водоотведения на период 2012-2032 составит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214899,93</w:t>
      </w:r>
      <w:r w:rsidRPr="00C33555">
        <w:rPr>
          <w:rFonts w:ascii="Times New Roman" w:hAnsi="Times New Roman"/>
          <w:sz w:val="28"/>
          <w:szCs w:val="28"/>
          <w:lang w:val="ru-RU"/>
        </w:rPr>
        <w:t>тыс руб. и включает в себя затраты бюджетов всех уровней на инженерное обеспечение существующих объектов, а также стратегических проектов, нацеленных на реализацию Генплана.</w:t>
      </w:r>
    </w:p>
    <w:p w:rsidR="00A91940" w:rsidRPr="00C33555" w:rsidRDefault="00A91940" w:rsidP="000267B5">
      <w:pPr>
        <w:spacing w:line="240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Всего отраслевой схемой водоотведения  предусматривается:</w:t>
      </w:r>
    </w:p>
    <w:p w:rsidR="00A91940" w:rsidRPr="00C33555" w:rsidRDefault="00A91940" w:rsidP="000267B5">
      <w:pPr>
        <w:numPr>
          <w:ilvl w:val="0"/>
          <w:numId w:val="9"/>
        </w:numPr>
        <w:tabs>
          <w:tab w:val="clear" w:pos="1440"/>
          <w:tab w:val="num" w:pos="360"/>
        </w:tabs>
        <w:spacing w:line="240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Сооружение новых очистных сооружений мощностью 1,5 тыс. м</w:t>
      </w:r>
      <w:r w:rsidRPr="00C33555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C33555">
        <w:rPr>
          <w:rFonts w:ascii="Times New Roman" w:hAnsi="Times New Roman"/>
          <w:sz w:val="28"/>
          <w:szCs w:val="28"/>
          <w:lang w:val="ru-RU"/>
        </w:rPr>
        <w:t xml:space="preserve">/сут. Замена </w:t>
      </w:r>
      <w:r>
        <w:rPr>
          <w:rFonts w:ascii="Times New Roman" w:hAnsi="Times New Roman"/>
          <w:sz w:val="28"/>
          <w:szCs w:val="28"/>
          <w:lang w:val="ru-RU"/>
        </w:rPr>
        <w:t xml:space="preserve">Строительство </w:t>
      </w:r>
      <w:r w:rsidRPr="00C33555">
        <w:rPr>
          <w:rFonts w:ascii="Times New Roman" w:hAnsi="Times New Roman"/>
          <w:sz w:val="28"/>
          <w:szCs w:val="28"/>
          <w:lang w:val="ru-RU"/>
        </w:rPr>
        <w:t xml:space="preserve"> сетей водоотведения в количестве </w:t>
      </w:r>
      <w:r>
        <w:rPr>
          <w:rFonts w:ascii="Times New Roman" w:hAnsi="Times New Roman"/>
          <w:sz w:val="28"/>
          <w:szCs w:val="28"/>
          <w:lang w:val="ru-RU"/>
        </w:rPr>
        <w:t>42,1</w:t>
      </w:r>
      <w:r w:rsidRPr="00C33555">
        <w:rPr>
          <w:rFonts w:ascii="Times New Roman" w:hAnsi="Times New Roman"/>
          <w:sz w:val="28"/>
          <w:szCs w:val="28"/>
          <w:lang w:val="ru-RU"/>
        </w:rPr>
        <w:t xml:space="preserve"> км</w:t>
      </w:r>
      <w:r>
        <w:rPr>
          <w:rFonts w:ascii="Times New Roman" w:hAnsi="Times New Roman"/>
          <w:sz w:val="28"/>
          <w:szCs w:val="28"/>
          <w:lang w:val="ru-RU"/>
        </w:rPr>
        <w:t xml:space="preserve"> в соответствии с Генпланом Андрюковского сп</w:t>
      </w:r>
      <w:r w:rsidRPr="00C33555">
        <w:rPr>
          <w:rFonts w:ascii="Times New Roman" w:hAnsi="Times New Roman"/>
          <w:sz w:val="28"/>
          <w:szCs w:val="28"/>
          <w:lang w:val="ru-RU"/>
        </w:rPr>
        <w:t>.</w:t>
      </w:r>
    </w:p>
    <w:p w:rsidR="00A91940" w:rsidRPr="00C33555" w:rsidRDefault="00A91940" w:rsidP="000267B5">
      <w:pPr>
        <w:spacing w:line="240" w:lineRule="auto"/>
        <w:rPr>
          <w:lang w:val="ru-RU"/>
        </w:rPr>
      </w:pPr>
      <w:r w:rsidRPr="00C33555">
        <w:rPr>
          <w:rFonts w:ascii="Times New Roman" w:hAnsi="Times New Roman"/>
          <w:sz w:val="28"/>
          <w:szCs w:val="28"/>
          <w:lang w:val="ru-RU"/>
        </w:rPr>
        <w:t>-   Строительство    КНС.</w:t>
      </w:r>
    </w:p>
    <w:p w:rsidR="008056A8" w:rsidRPr="002B05AB" w:rsidRDefault="008056A8" w:rsidP="002B05AB">
      <w:pPr>
        <w:pStyle w:val="af3"/>
        <w:numPr>
          <w:ilvl w:val="0"/>
          <w:numId w:val="46"/>
        </w:numPr>
        <w:spacing w:before="120" w:after="240" w:line="240" w:lineRule="auto"/>
        <w:jc w:val="center"/>
        <w:outlineLvl w:val="8"/>
        <w:rPr>
          <w:b/>
          <w:i/>
          <w:iCs/>
          <w:caps/>
          <w:noProof/>
          <w:spacing w:val="10"/>
          <w:sz w:val="26"/>
          <w:szCs w:val="26"/>
          <w:lang w:val="ru-RU" w:bidi="ar-SA"/>
        </w:rPr>
      </w:pPr>
      <w:r w:rsidRPr="002B05AB">
        <w:rPr>
          <w:b/>
          <w:i/>
          <w:iCs/>
          <w:caps/>
          <w:noProof/>
          <w:spacing w:val="10"/>
          <w:sz w:val="26"/>
          <w:szCs w:val="26"/>
          <w:lang w:val="ru-RU" w:bidi="ar-SA"/>
        </w:rPr>
        <w:t>График реализации проектов по системе водоотведения</w:t>
      </w:r>
      <w:bookmarkEnd w:id="32"/>
    </w:p>
    <w:p w:rsidR="008056A8" w:rsidRPr="008056A8" w:rsidRDefault="008056A8" w:rsidP="000267B5">
      <w:pPr>
        <w:spacing w:line="240" w:lineRule="auto"/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8056A8">
        <w:rPr>
          <w:rFonts w:ascii="Times New Roman" w:hAnsi="Times New Roman"/>
          <w:color w:val="000000"/>
          <w:sz w:val="28"/>
          <w:szCs w:val="28"/>
          <w:lang w:val="ru-RU"/>
        </w:rPr>
        <w:t xml:space="preserve">Суммарные затраты на реализацию проектов по системе водоотведения на период 2011-2032 гг. составляют </w:t>
      </w:r>
      <w:r w:rsidR="008806D7">
        <w:rPr>
          <w:rFonts w:ascii="Times New Roman" w:hAnsi="Times New Roman"/>
          <w:sz w:val="28"/>
          <w:szCs w:val="28"/>
          <w:lang w:val="ru-RU"/>
        </w:rPr>
        <w:t>214,9</w:t>
      </w:r>
      <w:r w:rsidRPr="008056A8">
        <w:rPr>
          <w:rFonts w:ascii="Times New Roman" w:hAnsi="Times New Roman"/>
          <w:color w:val="000000"/>
          <w:sz w:val="28"/>
          <w:szCs w:val="28"/>
          <w:lang w:val="ru-RU"/>
        </w:rPr>
        <w:t xml:space="preserve"> млн. руб. Капитальные затраты по проектам системы водоотведения представлены в таблице</w:t>
      </w:r>
      <w:r w:rsidR="008806D7">
        <w:rPr>
          <w:rFonts w:ascii="Times New Roman" w:hAnsi="Times New Roman"/>
          <w:color w:val="000000"/>
          <w:sz w:val="28"/>
          <w:szCs w:val="28"/>
          <w:lang w:val="ru-RU"/>
        </w:rPr>
        <w:t xml:space="preserve"> 9</w:t>
      </w:r>
    </w:p>
    <w:p w:rsidR="008056A8" w:rsidRDefault="008056A8" w:rsidP="004E31E5">
      <w:pPr>
        <w:ind w:firstLine="709"/>
        <w:rPr>
          <w:lang w:val="ru-RU"/>
        </w:rPr>
        <w:sectPr w:rsidR="008056A8" w:rsidSect="00156F9C">
          <w:headerReference w:type="default" r:id="rId38"/>
          <w:pgSz w:w="11907" w:h="16840" w:code="9"/>
          <w:pgMar w:top="851" w:right="708" w:bottom="993" w:left="1418" w:header="284" w:footer="680" w:gutter="0"/>
          <w:cols w:space="720"/>
          <w:titlePg/>
        </w:sectPr>
      </w:pPr>
    </w:p>
    <w:p w:rsidR="008056A8" w:rsidRPr="008056A8" w:rsidRDefault="008056A8" w:rsidP="008056A8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8806D7" w:rsidRPr="008806D7" w:rsidRDefault="008806D7" w:rsidP="008806D7">
      <w:pPr>
        <w:jc w:val="right"/>
        <w:rPr>
          <w:rFonts w:ascii="Times New Roman" w:hAnsi="Times New Roman"/>
          <w:color w:val="000000"/>
          <w:sz w:val="20"/>
          <w:szCs w:val="20"/>
          <w:lang w:val="ru-RU"/>
        </w:rPr>
      </w:pPr>
      <w:r w:rsidRPr="008806D7">
        <w:rPr>
          <w:rFonts w:ascii="Times New Roman" w:hAnsi="Times New Roman"/>
          <w:color w:val="000000"/>
          <w:sz w:val="20"/>
          <w:szCs w:val="20"/>
          <w:lang w:val="ru-RU"/>
        </w:rPr>
        <w:t>Таблица</w:t>
      </w:r>
      <w:r>
        <w:rPr>
          <w:rFonts w:ascii="Times New Roman" w:hAnsi="Times New Roman"/>
          <w:color w:val="000000"/>
          <w:sz w:val="20"/>
          <w:szCs w:val="20"/>
          <w:lang w:val="ru-RU"/>
        </w:rPr>
        <w:t xml:space="preserve"> 9</w:t>
      </w:r>
      <w:r w:rsidRPr="008806D7">
        <w:rPr>
          <w:rFonts w:ascii="Times New Roman" w:hAnsi="Times New Roman"/>
          <w:color w:val="000000"/>
          <w:sz w:val="20"/>
          <w:szCs w:val="20"/>
          <w:lang w:val="ru-RU"/>
        </w:rPr>
        <w:t>. Капитальные затраты по проектам системы водоотведения, млн. руб.</w:t>
      </w:r>
    </w:p>
    <w:tbl>
      <w:tblPr>
        <w:tblW w:w="14508" w:type="dxa"/>
        <w:jc w:val="center"/>
        <w:tblInd w:w="-1342" w:type="dxa"/>
        <w:tblLook w:val="04A0"/>
      </w:tblPr>
      <w:tblGrid>
        <w:gridCol w:w="783"/>
        <w:gridCol w:w="4349"/>
        <w:gridCol w:w="1172"/>
        <w:gridCol w:w="1172"/>
        <w:gridCol w:w="1172"/>
        <w:gridCol w:w="1172"/>
        <w:gridCol w:w="1172"/>
        <w:gridCol w:w="1172"/>
        <w:gridCol w:w="1172"/>
        <w:gridCol w:w="1172"/>
      </w:tblGrid>
      <w:tr w:rsidR="008806D7" w:rsidRPr="008806D7" w:rsidTr="000267B5">
        <w:trPr>
          <w:trHeight w:val="510"/>
          <w:tblHeader/>
          <w:jc w:val="center"/>
        </w:trPr>
        <w:tc>
          <w:tcPr>
            <w:tcW w:w="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Мероприятия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2013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2014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2015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2016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2018-2025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2025-2031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06D7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</w:tr>
      <w:tr w:rsidR="008806D7" w:rsidRPr="008806D7" w:rsidTr="000267B5">
        <w:trPr>
          <w:trHeight w:val="765"/>
          <w:jc w:val="center"/>
        </w:trPr>
        <w:tc>
          <w:tcPr>
            <w:tcW w:w="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ЛОС ст. Андрюки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24,00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24,03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48,03</w:t>
            </w:r>
          </w:p>
        </w:tc>
      </w:tr>
      <w:tr w:rsidR="008806D7" w:rsidRPr="008806D7" w:rsidTr="000267B5">
        <w:trPr>
          <w:trHeight w:val="765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4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новых очистных сооружений канализации с. Соленое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12,00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13,95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25,95</w:t>
            </w:r>
          </w:p>
        </w:tc>
      </w:tr>
      <w:tr w:rsidR="008806D7" w:rsidRPr="008806D7" w:rsidTr="000267B5">
        <w:trPr>
          <w:trHeight w:val="510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4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новых КНС ст. Андрюки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0,35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0,03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0,38</w:t>
            </w:r>
          </w:p>
        </w:tc>
      </w:tr>
      <w:tr w:rsidR="008806D7" w:rsidRPr="008806D7" w:rsidTr="000267B5">
        <w:trPr>
          <w:trHeight w:val="765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новых КНС с. Соленое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0,1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0,17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0,27</w:t>
            </w:r>
          </w:p>
        </w:tc>
      </w:tr>
      <w:tr w:rsidR="008806D7" w:rsidRPr="008806D7" w:rsidTr="000267B5">
        <w:trPr>
          <w:trHeight w:val="554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сетей водоотведения ст. Андрюки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45,00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45,31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90,31</w:t>
            </w:r>
          </w:p>
        </w:tc>
      </w:tr>
      <w:tr w:rsidR="008806D7" w:rsidRPr="008806D7" w:rsidTr="000267B5">
        <w:trPr>
          <w:trHeight w:val="532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sz w:val="24"/>
                <w:lang w:val="ru-RU"/>
              </w:rPr>
              <w:t>6</w:t>
            </w:r>
          </w:p>
        </w:tc>
        <w:tc>
          <w:tcPr>
            <w:tcW w:w="4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left"/>
              <w:rPr>
                <w:rFonts w:ascii="Times New Roman" w:hAnsi="Times New Roman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sz w:val="24"/>
                <w:lang w:val="ru-RU"/>
              </w:rPr>
              <w:t>Строительство сетей водоотведения с. Соленое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24,00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color w:val="000000"/>
                <w:sz w:val="24"/>
                <w:lang w:val="ru-RU"/>
              </w:rPr>
              <w:t>25,96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i/>
                <w:color w:val="000000"/>
                <w:sz w:val="24"/>
                <w:lang w:val="ru-RU"/>
              </w:rPr>
              <w:t>49,96</w:t>
            </w:r>
          </w:p>
        </w:tc>
      </w:tr>
      <w:tr w:rsidR="008806D7" w:rsidRPr="008806D7" w:rsidTr="000267B5">
        <w:trPr>
          <w:trHeight w:val="532"/>
          <w:jc w:val="center"/>
        </w:trPr>
        <w:tc>
          <w:tcPr>
            <w:tcW w:w="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right"/>
              <w:rPr>
                <w:rFonts w:ascii="Times New Roman" w:hAnsi="Times New Roman"/>
                <w:sz w:val="24"/>
                <w:lang w:val="ru-RU"/>
              </w:rPr>
            </w:pPr>
            <w:r w:rsidRPr="008806D7">
              <w:rPr>
                <w:rFonts w:ascii="Times New Roman" w:hAnsi="Times New Roman"/>
                <w:sz w:val="24"/>
                <w:lang w:val="ru-RU"/>
              </w:rPr>
              <w:t>ИТОГО: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105,45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109,45</w:t>
            </w:r>
          </w:p>
        </w:tc>
        <w:tc>
          <w:tcPr>
            <w:tcW w:w="1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806D7" w:rsidRPr="008806D7" w:rsidRDefault="008806D7" w:rsidP="008806D7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8806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214,9</w:t>
            </w:r>
          </w:p>
        </w:tc>
      </w:tr>
    </w:tbl>
    <w:p w:rsidR="008806D7" w:rsidRPr="008806D7" w:rsidRDefault="008806D7" w:rsidP="008806D7">
      <w:pPr>
        <w:overflowPunct w:val="0"/>
        <w:autoSpaceDE w:val="0"/>
        <w:autoSpaceDN w:val="0"/>
        <w:adjustRightInd w:val="0"/>
        <w:spacing w:line="240" w:lineRule="auto"/>
        <w:ind w:right="284" w:firstLine="720"/>
        <w:jc w:val="center"/>
        <w:textAlignment w:val="baseline"/>
        <w:rPr>
          <w:rFonts w:ascii="Times New Roman" w:hAnsi="Times New Roman"/>
          <w:b/>
          <w:sz w:val="28"/>
          <w:szCs w:val="28"/>
          <w:lang w:val="ru-RU" w:eastAsia="ru-RU" w:bidi="ar-SA"/>
        </w:rPr>
      </w:pPr>
    </w:p>
    <w:p w:rsidR="004E31E5" w:rsidRPr="00516007" w:rsidRDefault="004E31E5" w:rsidP="008806D7">
      <w:pPr>
        <w:jc w:val="right"/>
        <w:rPr>
          <w:rFonts w:ascii="Times New Roman" w:hAnsi="Times New Roman"/>
          <w:sz w:val="28"/>
          <w:szCs w:val="28"/>
          <w:lang w:val="ru-RU"/>
        </w:rPr>
      </w:pPr>
    </w:p>
    <w:sectPr w:rsidR="004E31E5" w:rsidRPr="00516007" w:rsidSect="008056A8">
      <w:pgSz w:w="16840" w:h="11907" w:orient="landscape" w:code="9"/>
      <w:pgMar w:top="1418" w:right="851" w:bottom="708" w:left="993" w:header="284" w:footer="680" w:gutter="0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2676" w:rsidRDefault="00312676">
      <w:pPr>
        <w:spacing w:line="240" w:lineRule="auto"/>
      </w:pPr>
      <w:r>
        <w:separator/>
      </w:r>
    </w:p>
  </w:endnote>
  <w:endnote w:type="continuationSeparator" w:id="1">
    <w:p w:rsidR="00312676" w:rsidRDefault="0031267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tarSymbol">
    <w:altName w:val="Arial Unicode MS"/>
    <w:charset w:val="80"/>
    <w:family w:val="auto"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MT">
    <w:altName w:val="Arial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4C1961" w:rsidRPr="00FC281A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ind w:right="-71"/>
          </w:pPr>
          <w:r w:rsidRPr="00FC281A">
            <w:rPr>
              <w:sz w:val="18"/>
            </w:rPr>
            <w:t>Лист</w:t>
          </w:r>
        </w:p>
      </w:tc>
    </w:tr>
    <w:tr w:rsidR="004C1961" w:rsidRPr="00FC281A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91" w:type="dxa"/>
          <w:tcBorders>
            <w:left w:val="nil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6015" w:type="dxa"/>
          <w:tcBorders>
            <w:left w:val="nil"/>
          </w:tcBorders>
        </w:tcPr>
        <w:p w:rsidR="004C1961" w:rsidRPr="00FC281A" w:rsidRDefault="004C1961">
          <w:pPr>
            <w:pStyle w:val="a6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4C1961" w:rsidRPr="00FC281A" w:rsidRDefault="00BB12BB">
          <w:pPr>
            <w:pStyle w:val="a6"/>
            <w:ind w:right="-71"/>
            <w:jc w:val="center"/>
          </w:pPr>
          <w:r w:rsidRPr="00FC281A">
            <w:rPr>
              <w:rStyle w:val="a8"/>
            </w:rPr>
            <w:fldChar w:fldCharType="begin"/>
          </w:r>
          <w:r w:rsidR="004C1961" w:rsidRPr="00FC281A">
            <w:rPr>
              <w:rStyle w:val="a8"/>
            </w:rPr>
            <w:instrText xml:space="preserve"> PAGE </w:instrText>
          </w:r>
          <w:r w:rsidRPr="00FC281A">
            <w:rPr>
              <w:rStyle w:val="a8"/>
            </w:rPr>
            <w:fldChar w:fldCharType="separate"/>
          </w:r>
          <w:r w:rsidR="004C1961" w:rsidRPr="00FC281A">
            <w:rPr>
              <w:rStyle w:val="a8"/>
            </w:rPr>
            <w:t>2</w:t>
          </w:r>
          <w:r w:rsidRPr="00FC281A">
            <w:rPr>
              <w:rStyle w:val="a8"/>
            </w:rPr>
            <w:fldChar w:fldCharType="end"/>
          </w:r>
        </w:p>
      </w:tc>
    </w:tr>
    <w:tr w:rsidR="004C1961" w:rsidRPr="00FC281A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jc w:val="center"/>
            <w:rPr>
              <w:sz w:val="16"/>
            </w:rPr>
          </w:pPr>
          <w:r w:rsidRPr="00FC281A">
            <w:rPr>
              <w:sz w:val="16"/>
            </w:rPr>
            <w:t>Изм.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4C1961" w:rsidRPr="00FC281A" w:rsidRDefault="004C1961">
          <w:pPr>
            <w:pStyle w:val="a6"/>
            <w:ind w:left="-72" w:right="-68" w:firstLine="72"/>
            <w:jc w:val="center"/>
            <w:rPr>
              <w:sz w:val="16"/>
            </w:rPr>
          </w:pPr>
          <w:r w:rsidRPr="00FC281A">
            <w:rPr>
              <w:sz w:val="16"/>
            </w:rPr>
            <w:t>Колуччч</w:t>
          </w: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jc w:val="center"/>
            <w:rPr>
              <w:sz w:val="16"/>
            </w:rPr>
          </w:pPr>
          <w:r w:rsidRPr="00FC281A">
            <w:rPr>
              <w:sz w:val="16"/>
            </w:rPr>
            <w:t>Лист</w:t>
          </w:r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4C1961" w:rsidRPr="00FC281A" w:rsidRDefault="004C1961">
          <w:pPr>
            <w:pStyle w:val="a6"/>
            <w:jc w:val="center"/>
            <w:rPr>
              <w:sz w:val="16"/>
            </w:rPr>
          </w:pPr>
          <w:r w:rsidRPr="00FC281A">
            <w:rPr>
              <w:sz w:val="16"/>
            </w:rPr>
            <w:t>№док</w:t>
          </w: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jc w:val="center"/>
            <w:rPr>
              <w:sz w:val="16"/>
            </w:rPr>
          </w:pPr>
          <w:r w:rsidRPr="00FC281A">
            <w:rPr>
              <w:sz w:val="16"/>
            </w:rPr>
            <w:t>Подп.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rPr>
              <w:sz w:val="16"/>
            </w:rPr>
          </w:pPr>
          <w:r w:rsidRPr="00FC281A">
            <w:rPr>
              <w:sz w:val="16"/>
            </w:rPr>
            <w:t>Дата</w:t>
          </w:r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4C1961" w:rsidRPr="00FC281A" w:rsidRDefault="004C1961">
          <w:pPr>
            <w:pStyle w:val="a6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4C1961" w:rsidRPr="00FC281A" w:rsidRDefault="004C1961">
          <w:pPr>
            <w:pStyle w:val="a6"/>
            <w:ind w:right="-71"/>
            <w:rPr>
              <w:sz w:val="16"/>
            </w:rPr>
          </w:pPr>
        </w:p>
      </w:tc>
    </w:tr>
  </w:tbl>
  <w:p w:rsidR="004C1961" w:rsidRDefault="004C1961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Pr="00C43689" w:rsidRDefault="004C1961">
    <w:pPr>
      <w:pStyle w:val="a6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lang w:val="ru-RU"/>
      </w:rPr>
    </w:pPr>
    <w:r w:rsidRPr="00C43689">
      <w:rPr>
        <w:color w:val="548DD4"/>
        <w:lang w:val="ru-RU"/>
      </w:rPr>
      <w:t>ООО «Проектный институт территориального  планирования»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  <w:lang w:val="ru-RU"/>
      </w:rPr>
      <w:t xml:space="preserve">Страница </w:t>
    </w:r>
    <w:r w:rsidR="00BB12BB" w:rsidRPr="00BB12BB">
      <w:rPr>
        <w:rFonts w:asciiTheme="minorHAnsi" w:eastAsiaTheme="minorEastAsia" w:hAnsiTheme="minorHAnsi" w:cstheme="minorBidi"/>
      </w:rPr>
      <w:fldChar w:fldCharType="begin"/>
    </w:r>
    <w:r>
      <w:instrText>PAGE</w:instrText>
    </w:r>
    <w:r w:rsidRPr="00C43689">
      <w:rPr>
        <w:lang w:val="ru-RU"/>
      </w:rPr>
      <w:instrText xml:space="preserve">   \* </w:instrText>
    </w:r>
    <w:r>
      <w:instrText>MERGEFORMAT</w:instrText>
    </w:r>
    <w:r w:rsidR="00BB12BB" w:rsidRPr="00BB12BB">
      <w:rPr>
        <w:rFonts w:asciiTheme="minorHAnsi" w:eastAsiaTheme="minorEastAsia" w:hAnsiTheme="minorHAnsi" w:cstheme="minorBidi"/>
      </w:rPr>
      <w:fldChar w:fldCharType="separate"/>
    </w:r>
    <w:r w:rsidR="001C201A" w:rsidRPr="001C201A">
      <w:rPr>
        <w:rFonts w:asciiTheme="majorHAnsi" w:eastAsiaTheme="majorEastAsia" w:hAnsiTheme="majorHAnsi" w:cstheme="majorBidi"/>
        <w:noProof/>
        <w:lang w:val="ru-RU"/>
      </w:rPr>
      <w:t>2</w:t>
    </w:r>
    <w:r w:rsidR="00BB12BB">
      <w:rPr>
        <w:rFonts w:asciiTheme="majorHAnsi" w:eastAsiaTheme="majorEastAsia" w:hAnsiTheme="majorHAnsi" w:cstheme="majorBidi"/>
      </w:rPr>
      <w:fldChar w:fldCharType="end"/>
    </w:r>
  </w:p>
  <w:p w:rsidR="004C1961" w:rsidRPr="00C40631" w:rsidRDefault="004C1961" w:rsidP="00C40631">
    <w:pPr>
      <w:pStyle w:val="a6"/>
      <w:jc w:val="right"/>
      <w:rPr>
        <w:rFonts w:ascii="Times New Roman" w:hAnsi="Times New Roman"/>
        <w:lang w:val="ru-RU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Pr="00C43689" w:rsidRDefault="004C1961">
    <w:pPr>
      <w:pStyle w:val="a6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lang w:val="ru-RU"/>
      </w:rPr>
    </w:pPr>
    <w:r w:rsidRPr="00C43689">
      <w:rPr>
        <w:color w:val="548DD4"/>
        <w:lang w:val="ru-RU"/>
      </w:rPr>
      <w:t>ООО «Проектный институт территориального  планирования»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  <w:lang w:val="ru-RU"/>
      </w:rPr>
      <w:t xml:space="preserve">Страница </w:t>
    </w:r>
    <w:r w:rsidR="00BB12BB" w:rsidRPr="00BB12BB">
      <w:rPr>
        <w:rFonts w:asciiTheme="minorHAnsi" w:eastAsiaTheme="minorEastAsia" w:hAnsiTheme="minorHAnsi" w:cstheme="minorBidi"/>
      </w:rPr>
      <w:fldChar w:fldCharType="begin"/>
    </w:r>
    <w:r>
      <w:instrText>PAGE</w:instrText>
    </w:r>
    <w:r w:rsidRPr="00C43689">
      <w:rPr>
        <w:lang w:val="ru-RU"/>
      </w:rPr>
      <w:instrText xml:space="preserve">   \* </w:instrText>
    </w:r>
    <w:r>
      <w:instrText>MERGEFORMAT</w:instrText>
    </w:r>
    <w:r w:rsidR="00BB12BB" w:rsidRPr="00BB12BB">
      <w:rPr>
        <w:rFonts w:asciiTheme="minorHAnsi" w:eastAsiaTheme="minorEastAsia" w:hAnsiTheme="minorHAnsi" w:cstheme="minorBidi"/>
      </w:rPr>
      <w:fldChar w:fldCharType="separate"/>
    </w:r>
    <w:r w:rsidR="001C201A" w:rsidRPr="001C201A">
      <w:rPr>
        <w:rFonts w:asciiTheme="majorHAnsi" w:eastAsiaTheme="majorEastAsia" w:hAnsiTheme="majorHAnsi" w:cstheme="majorBidi"/>
        <w:noProof/>
        <w:lang w:val="ru-RU"/>
      </w:rPr>
      <w:t>1</w:t>
    </w:r>
    <w:r w:rsidR="00BB12BB">
      <w:rPr>
        <w:rFonts w:asciiTheme="majorHAnsi" w:eastAsiaTheme="majorEastAsia" w:hAnsiTheme="majorHAnsi" w:cstheme="majorBidi"/>
      </w:rPr>
      <w:fldChar w:fldCharType="end"/>
    </w:r>
  </w:p>
  <w:p w:rsidR="004C1961" w:rsidRPr="00C43689" w:rsidRDefault="004C1961" w:rsidP="00C43689">
    <w:pPr>
      <w:pStyle w:val="a6"/>
      <w:spacing w:before="120"/>
      <w:ind w:left="-284"/>
      <w:rPr>
        <w:rFonts w:ascii="Times New Roman" w:hAnsi="Times New Roman"/>
        <w:lang w:val="ru-RU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2676" w:rsidRDefault="00312676">
      <w:pPr>
        <w:spacing w:line="240" w:lineRule="auto"/>
      </w:pPr>
      <w:r>
        <w:separator/>
      </w:r>
    </w:p>
  </w:footnote>
  <w:footnote w:type="continuationSeparator" w:id="1">
    <w:p w:rsidR="00312676" w:rsidRDefault="00312676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899"/>
      <w:gridCol w:w="591"/>
    </w:tblGrid>
    <w:tr w:rsidR="004C1961" w:rsidRPr="00FC281A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4C1961" w:rsidRPr="00FC281A" w:rsidRDefault="00BB12BB">
          <w:pPr>
            <w:pStyle w:val="a4"/>
            <w:rPr>
              <w:noProof/>
            </w:rPr>
          </w:pPr>
          <w:r>
            <w:rPr>
              <w:noProof/>
              <w:lang w:val="ru-RU" w:eastAsia="ru-RU" w:bidi="ar-SA"/>
            </w:rPr>
            <w:pict>
              <v:line id="Прямая соединительная линия 23" o:spid="_x0000_s2050" style="position:absolute;left:0;text-align:left;z-index:251659264;visibility:visible;mso-position-horizontal-relative:margin" from="-56.65pt,-22.8pt" to="-56.6pt,7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  <w:r>
            <w:rPr>
              <w:noProof/>
              <w:lang w:val="ru-RU" w:eastAsia="ru-RU" w:bidi="ar-SA"/>
            </w:rPr>
            <w:pict>
              <v:line id="Прямая соединительная линия 22" o:spid="_x0000_s2049" style="position:absolute;left:0;text-align:left;z-index:251660288;visibility:visible;mso-position-horizontal-relative:margin" from="467.75pt,2.85pt" to="467.8pt,7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" o:allowincell="f" strokeweight="2pt">
                <v:stroke startarrowwidth="narrow" startarrowlength="short" endarrowwidth="narrow" endarrowlength="short"/>
                <w10:wrap anchorx="margin"/>
              </v:line>
            </w:pic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4C1961" w:rsidRPr="00FC281A" w:rsidRDefault="004C1961">
          <w:pPr>
            <w:pStyle w:val="a4"/>
            <w:rPr>
              <w:noProof/>
            </w:rPr>
          </w:pPr>
        </w:p>
      </w:tc>
    </w:tr>
  </w:tbl>
  <w:p w:rsidR="004C1961" w:rsidRDefault="004C1961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Default="004C1961" w:rsidP="00C43689">
    <w:pPr>
      <w:pStyle w:val="a4"/>
    </w:pPr>
    <w:r w:rsidRPr="00E7084D">
      <w:rPr>
        <w:color w:val="548DD4"/>
      </w:rPr>
      <w:t>Приложение к программному документу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Default="004C1961" w:rsidP="00C43689">
    <w:pPr>
      <w:pStyle w:val="a4"/>
    </w:pPr>
    <w:bookmarkStart w:id="12" w:name="_GoBack"/>
    <w:r w:rsidRPr="00E7084D">
      <w:rPr>
        <w:color w:val="548DD4"/>
      </w:rPr>
      <w:t>Приложение к программному документу</w:t>
    </w:r>
    <w:bookmarkEnd w:id="12"/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Default="004C1961">
    <w:pPr>
      <w:pStyle w:val="a4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1961" w:rsidRDefault="004C1961" w:rsidP="00117856">
    <w:pPr>
      <w:pStyle w:val="a4"/>
      <w:jc w:val="righ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9.5pt;height:9.5pt" o:bullet="t">
        <v:imagedata r:id="rId1" o:title="BD21298_"/>
      </v:shape>
    </w:pict>
  </w:numPicBullet>
  <w:abstractNum w:abstractNumId="0">
    <w:nsid w:val="006D7649"/>
    <w:multiLevelType w:val="hybridMultilevel"/>
    <w:tmpl w:val="DBBAEC74"/>
    <w:lvl w:ilvl="0" w:tplc="8050E4CA">
      <w:start w:val="4"/>
      <w:numFmt w:val="decimal"/>
      <w:lvlText w:val="6.%1"/>
      <w:lvlJc w:val="left"/>
      <w:pPr>
        <w:ind w:left="6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6" w:hanging="360"/>
      </w:pPr>
    </w:lvl>
    <w:lvl w:ilvl="2" w:tplc="0419001B" w:tentative="1">
      <w:start w:val="1"/>
      <w:numFmt w:val="lowerRoman"/>
      <w:lvlText w:val="%3."/>
      <w:lvlJc w:val="right"/>
      <w:pPr>
        <w:ind w:left="2106" w:hanging="180"/>
      </w:pPr>
    </w:lvl>
    <w:lvl w:ilvl="3" w:tplc="0419000F" w:tentative="1">
      <w:start w:val="1"/>
      <w:numFmt w:val="decimal"/>
      <w:lvlText w:val="%4."/>
      <w:lvlJc w:val="left"/>
      <w:pPr>
        <w:ind w:left="2826" w:hanging="360"/>
      </w:pPr>
    </w:lvl>
    <w:lvl w:ilvl="4" w:tplc="04190019" w:tentative="1">
      <w:start w:val="1"/>
      <w:numFmt w:val="lowerLetter"/>
      <w:lvlText w:val="%5."/>
      <w:lvlJc w:val="left"/>
      <w:pPr>
        <w:ind w:left="3546" w:hanging="360"/>
      </w:pPr>
    </w:lvl>
    <w:lvl w:ilvl="5" w:tplc="0419001B" w:tentative="1">
      <w:start w:val="1"/>
      <w:numFmt w:val="lowerRoman"/>
      <w:lvlText w:val="%6."/>
      <w:lvlJc w:val="right"/>
      <w:pPr>
        <w:ind w:left="4266" w:hanging="180"/>
      </w:pPr>
    </w:lvl>
    <w:lvl w:ilvl="6" w:tplc="0419000F" w:tentative="1">
      <w:start w:val="1"/>
      <w:numFmt w:val="decimal"/>
      <w:lvlText w:val="%7."/>
      <w:lvlJc w:val="left"/>
      <w:pPr>
        <w:ind w:left="4986" w:hanging="360"/>
      </w:pPr>
    </w:lvl>
    <w:lvl w:ilvl="7" w:tplc="04190019" w:tentative="1">
      <w:start w:val="1"/>
      <w:numFmt w:val="lowerLetter"/>
      <w:lvlText w:val="%8."/>
      <w:lvlJc w:val="left"/>
      <w:pPr>
        <w:ind w:left="5706" w:hanging="360"/>
      </w:pPr>
    </w:lvl>
    <w:lvl w:ilvl="8" w:tplc="0419001B" w:tentative="1">
      <w:start w:val="1"/>
      <w:numFmt w:val="lowerRoman"/>
      <w:lvlText w:val="%9."/>
      <w:lvlJc w:val="right"/>
      <w:pPr>
        <w:ind w:left="6426" w:hanging="180"/>
      </w:pPr>
    </w:lvl>
  </w:abstractNum>
  <w:abstractNum w:abstractNumId="1">
    <w:nsid w:val="02AC24EB"/>
    <w:multiLevelType w:val="hybridMultilevel"/>
    <w:tmpl w:val="E3BA1D12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80C7250"/>
    <w:multiLevelType w:val="hybridMultilevel"/>
    <w:tmpl w:val="6A024296"/>
    <w:lvl w:ilvl="0" w:tplc="0419000F">
      <w:start w:val="1"/>
      <w:numFmt w:val="decimal"/>
      <w:lvlText w:val="%1."/>
      <w:lvlJc w:val="left"/>
      <w:pPr>
        <w:ind w:left="2280" w:hanging="360"/>
      </w:p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3">
    <w:nsid w:val="0A394CDA"/>
    <w:multiLevelType w:val="hybridMultilevel"/>
    <w:tmpl w:val="2C5E87C8"/>
    <w:lvl w:ilvl="0" w:tplc="82186532">
      <w:start w:val="1"/>
      <w:numFmt w:val="decimal"/>
      <w:lvlText w:val="3.%1."/>
      <w:lvlJc w:val="left"/>
      <w:pPr>
        <w:ind w:left="2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4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226C4B99"/>
    <w:multiLevelType w:val="multilevel"/>
    <w:tmpl w:val="722A45DE"/>
    <w:lvl w:ilvl="0">
      <w:start w:val="1"/>
      <w:numFmt w:val="upperRoman"/>
      <w:lvlText w:val="%1."/>
      <w:lvlJc w:val="right"/>
      <w:pPr>
        <w:ind w:left="763" w:hanging="360"/>
      </w:pPr>
    </w:lvl>
    <w:lvl w:ilvl="1">
      <w:start w:val="1"/>
      <w:numFmt w:val="decimal"/>
      <w:lvlText w:val="5.%2."/>
      <w:lvlJc w:val="right"/>
      <w:pPr>
        <w:ind w:left="11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3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3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63" w:hanging="2160"/>
      </w:pPr>
      <w:rPr>
        <w:rFonts w:hint="default"/>
      </w:rPr>
    </w:lvl>
  </w:abstractNum>
  <w:abstractNum w:abstractNumId="7">
    <w:nsid w:val="24213211"/>
    <w:multiLevelType w:val="hybridMultilevel"/>
    <w:tmpl w:val="D8C23F5C"/>
    <w:lvl w:ilvl="0" w:tplc="C48A877C">
      <w:start w:val="1"/>
      <w:numFmt w:val="bullet"/>
      <w:pStyle w:val="a"/>
      <w:lvlText w:val=""/>
      <w:lvlPicBulletId w:val="0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  <w:color w:val="auto"/>
        <w:sz w:val="16"/>
      </w:rPr>
    </w:lvl>
    <w:lvl w:ilvl="1" w:tplc="481AA38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EBE2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235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00D9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A810ED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3AC9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D6624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924C4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BAC3048"/>
    <w:multiLevelType w:val="hybridMultilevel"/>
    <w:tmpl w:val="0B9E0F6A"/>
    <w:lvl w:ilvl="0" w:tplc="0419000F">
      <w:start w:val="1"/>
      <w:numFmt w:val="decimal"/>
      <w:lvlText w:val="%1."/>
      <w:lvlJc w:val="left"/>
      <w:pPr>
        <w:ind w:left="2280" w:hanging="360"/>
      </w:p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9">
    <w:nsid w:val="2CBF47E6"/>
    <w:multiLevelType w:val="hybridMultilevel"/>
    <w:tmpl w:val="F1B0A572"/>
    <w:lvl w:ilvl="0" w:tplc="876A8EAC">
      <w:start w:val="1"/>
      <w:numFmt w:val="upperRoman"/>
      <w:lvlText w:val="%1."/>
      <w:lvlJc w:val="left"/>
      <w:pPr>
        <w:ind w:left="66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6" w:hanging="360"/>
      </w:pPr>
    </w:lvl>
    <w:lvl w:ilvl="2" w:tplc="0419001B" w:tentative="1">
      <w:start w:val="1"/>
      <w:numFmt w:val="lowerRoman"/>
      <w:lvlText w:val="%3."/>
      <w:lvlJc w:val="right"/>
      <w:pPr>
        <w:ind w:left="1746" w:hanging="180"/>
      </w:pPr>
    </w:lvl>
    <w:lvl w:ilvl="3" w:tplc="0419000F" w:tentative="1">
      <w:start w:val="1"/>
      <w:numFmt w:val="decimal"/>
      <w:lvlText w:val="%4."/>
      <w:lvlJc w:val="left"/>
      <w:pPr>
        <w:ind w:left="2466" w:hanging="360"/>
      </w:pPr>
    </w:lvl>
    <w:lvl w:ilvl="4" w:tplc="04190019" w:tentative="1">
      <w:start w:val="1"/>
      <w:numFmt w:val="lowerLetter"/>
      <w:lvlText w:val="%5."/>
      <w:lvlJc w:val="left"/>
      <w:pPr>
        <w:ind w:left="3186" w:hanging="360"/>
      </w:pPr>
    </w:lvl>
    <w:lvl w:ilvl="5" w:tplc="0419001B" w:tentative="1">
      <w:start w:val="1"/>
      <w:numFmt w:val="lowerRoman"/>
      <w:lvlText w:val="%6."/>
      <w:lvlJc w:val="right"/>
      <w:pPr>
        <w:ind w:left="3906" w:hanging="180"/>
      </w:pPr>
    </w:lvl>
    <w:lvl w:ilvl="6" w:tplc="0419000F" w:tentative="1">
      <w:start w:val="1"/>
      <w:numFmt w:val="decimal"/>
      <w:lvlText w:val="%7."/>
      <w:lvlJc w:val="left"/>
      <w:pPr>
        <w:ind w:left="4626" w:hanging="360"/>
      </w:pPr>
    </w:lvl>
    <w:lvl w:ilvl="7" w:tplc="04190019" w:tentative="1">
      <w:start w:val="1"/>
      <w:numFmt w:val="lowerLetter"/>
      <w:lvlText w:val="%8."/>
      <w:lvlJc w:val="left"/>
      <w:pPr>
        <w:ind w:left="5346" w:hanging="360"/>
      </w:pPr>
    </w:lvl>
    <w:lvl w:ilvl="8" w:tplc="0419001B" w:tentative="1">
      <w:start w:val="1"/>
      <w:numFmt w:val="lowerRoman"/>
      <w:lvlText w:val="%9."/>
      <w:lvlJc w:val="right"/>
      <w:pPr>
        <w:ind w:left="6066" w:hanging="180"/>
      </w:pPr>
    </w:lvl>
  </w:abstractNum>
  <w:abstractNum w:abstractNumId="10">
    <w:nsid w:val="2EB336BA"/>
    <w:multiLevelType w:val="hybridMultilevel"/>
    <w:tmpl w:val="8F2AB570"/>
    <w:lvl w:ilvl="0" w:tplc="120CCB3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311DB0"/>
    <w:multiLevelType w:val="hybridMultilevel"/>
    <w:tmpl w:val="233E65BC"/>
    <w:lvl w:ilvl="0" w:tplc="120CCB36">
      <w:start w:val="1"/>
      <w:numFmt w:val="bullet"/>
      <w:lvlText w:val="-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>
    <w:nsid w:val="31DB6A00"/>
    <w:multiLevelType w:val="hybridMultilevel"/>
    <w:tmpl w:val="B4501292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34572115"/>
    <w:multiLevelType w:val="multilevel"/>
    <w:tmpl w:val="41723DB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>
    <w:nsid w:val="352C2A46"/>
    <w:multiLevelType w:val="hybridMultilevel"/>
    <w:tmpl w:val="14D22CCE"/>
    <w:lvl w:ilvl="0" w:tplc="120CCB3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364818A6"/>
    <w:multiLevelType w:val="multilevel"/>
    <w:tmpl w:val="259E7F9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2280" w:hanging="720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sz w:val="26"/>
      </w:rPr>
    </w:lvl>
  </w:abstractNum>
  <w:abstractNum w:abstractNumId="16">
    <w:nsid w:val="36935605"/>
    <w:multiLevelType w:val="hybridMultilevel"/>
    <w:tmpl w:val="984AE1DA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6AF1AB3"/>
    <w:multiLevelType w:val="hybridMultilevel"/>
    <w:tmpl w:val="091CC8F2"/>
    <w:lvl w:ilvl="0" w:tplc="82186532">
      <w:start w:val="1"/>
      <w:numFmt w:val="decimal"/>
      <w:lvlText w:val="3.%1."/>
      <w:lvlJc w:val="left"/>
      <w:pPr>
        <w:ind w:left="2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18">
    <w:nsid w:val="48CC07B3"/>
    <w:multiLevelType w:val="multilevel"/>
    <w:tmpl w:val="A33811D6"/>
    <w:lvl w:ilvl="0">
      <w:start w:val="1"/>
      <w:numFmt w:val="upperRoman"/>
      <w:pStyle w:val="1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>
    <w:nsid w:val="4ACD5FBD"/>
    <w:multiLevelType w:val="hybridMultilevel"/>
    <w:tmpl w:val="645A6D4C"/>
    <w:lvl w:ilvl="0" w:tplc="57A6FA8E">
      <w:start w:val="1"/>
      <w:numFmt w:val="bullet"/>
      <w:lvlText w:val="-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C2D2458"/>
    <w:multiLevelType w:val="hybridMultilevel"/>
    <w:tmpl w:val="9D9286DE"/>
    <w:lvl w:ilvl="0" w:tplc="8612BF00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B663D1"/>
    <w:multiLevelType w:val="hybridMultilevel"/>
    <w:tmpl w:val="1C844D46"/>
    <w:lvl w:ilvl="0" w:tplc="9B6269D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50906901"/>
    <w:multiLevelType w:val="hybridMultilevel"/>
    <w:tmpl w:val="265CF3D2"/>
    <w:lvl w:ilvl="0" w:tplc="845AE780">
      <w:start w:val="6"/>
      <w:numFmt w:val="upperRoman"/>
      <w:lvlText w:val="%1."/>
      <w:lvlJc w:val="left"/>
      <w:pPr>
        <w:ind w:left="66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E92EFA"/>
    <w:multiLevelType w:val="hybridMultilevel"/>
    <w:tmpl w:val="CFA44138"/>
    <w:lvl w:ilvl="0" w:tplc="0419000F">
      <w:start w:val="1"/>
      <w:numFmt w:val="decimal"/>
      <w:lvlText w:val="%1."/>
      <w:lvlJc w:val="left"/>
      <w:pPr>
        <w:ind w:left="2280" w:hanging="360"/>
      </w:p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24">
    <w:nsid w:val="59D6301B"/>
    <w:multiLevelType w:val="multilevel"/>
    <w:tmpl w:val="23FCE69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5">
    <w:nsid w:val="59E74720"/>
    <w:multiLevelType w:val="hybridMultilevel"/>
    <w:tmpl w:val="9C866EB4"/>
    <w:lvl w:ilvl="0" w:tplc="57A6FA8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59F14C6F"/>
    <w:multiLevelType w:val="hybridMultilevel"/>
    <w:tmpl w:val="01BAB214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A8E3B4F"/>
    <w:multiLevelType w:val="hybridMultilevel"/>
    <w:tmpl w:val="2A600340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5A94223C"/>
    <w:multiLevelType w:val="hybridMultilevel"/>
    <w:tmpl w:val="36D2610A"/>
    <w:lvl w:ilvl="0" w:tplc="120CCB36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9">
    <w:nsid w:val="5CEB7D78"/>
    <w:multiLevelType w:val="hybridMultilevel"/>
    <w:tmpl w:val="0CD6C9FA"/>
    <w:lvl w:ilvl="0" w:tplc="444A5DC0">
      <w:start w:val="1"/>
      <w:numFmt w:val="decimal"/>
      <w:lvlText w:val="1.%1."/>
      <w:lvlJc w:val="left"/>
      <w:pPr>
        <w:ind w:left="360" w:hanging="360"/>
      </w:pPr>
      <w:rPr>
        <w:rFonts w:hint="default"/>
      </w:rPr>
    </w:lvl>
    <w:lvl w:ilvl="1" w:tplc="3AE49EEC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B2667E"/>
    <w:multiLevelType w:val="hybridMultilevel"/>
    <w:tmpl w:val="9B6E3B2E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623144E6"/>
    <w:multiLevelType w:val="hybridMultilevel"/>
    <w:tmpl w:val="E3DC0B46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62E52E64"/>
    <w:multiLevelType w:val="multilevel"/>
    <w:tmpl w:val="DA04679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720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sz w:val="26"/>
      </w:rPr>
    </w:lvl>
  </w:abstractNum>
  <w:abstractNum w:abstractNumId="33">
    <w:nsid w:val="661049FD"/>
    <w:multiLevelType w:val="hybridMultilevel"/>
    <w:tmpl w:val="4C805ABC"/>
    <w:lvl w:ilvl="0" w:tplc="E0300B7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612C0B"/>
    <w:multiLevelType w:val="multilevel"/>
    <w:tmpl w:val="B288BAD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2989" w:hanging="720"/>
      </w:pPr>
      <w:rPr>
        <w:rFonts w:hint="default"/>
        <w:sz w:val="26"/>
      </w:rPr>
    </w:lvl>
    <w:lvl w:ilvl="2">
      <w:start w:val="1"/>
      <w:numFmt w:val="decimal"/>
      <w:lvlText w:val="%3"/>
      <w:lvlJc w:val="left"/>
      <w:pPr>
        <w:ind w:left="1440" w:hanging="108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sz w:val="26"/>
      </w:rPr>
    </w:lvl>
  </w:abstractNum>
  <w:abstractNum w:abstractNumId="35">
    <w:nsid w:val="687D6297"/>
    <w:multiLevelType w:val="hybridMultilevel"/>
    <w:tmpl w:val="2E4ED384"/>
    <w:lvl w:ilvl="0" w:tplc="0419000F">
      <w:start w:val="1"/>
      <w:numFmt w:val="decimal"/>
      <w:lvlText w:val="%1."/>
      <w:lvlJc w:val="left"/>
      <w:pPr>
        <w:ind w:left="2280" w:hanging="360"/>
      </w:pPr>
    </w:lvl>
    <w:lvl w:ilvl="1" w:tplc="04190019" w:tentative="1">
      <w:start w:val="1"/>
      <w:numFmt w:val="lowerLetter"/>
      <w:lvlText w:val="%2."/>
      <w:lvlJc w:val="left"/>
      <w:pPr>
        <w:ind w:left="3000" w:hanging="360"/>
      </w:pPr>
    </w:lvl>
    <w:lvl w:ilvl="2" w:tplc="0419001B" w:tentative="1">
      <w:start w:val="1"/>
      <w:numFmt w:val="lowerRoman"/>
      <w:lvlText w:val="%3."/>
      <w:lvlJc w:val="right"/>
      <w:pPr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36">
    <w:nsid w:val="68833724"/>
    <w:multiLevelType w:val="hybridMultilevel"/>
    <w:tmpl w:val="56FC5F80"/>
    <w:lvl w:ilvl="0" w:tplc="FA82DB76">
      <w:start w:val="2"/>
      <w:numFmt w:val="decimal"/>
      <w:lvlText w:val="3.%1."/>
      <w:lvlJc w:val="left"/>
      <w:pPr>
        <w:ind w:left="3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924550C"/>
    <w:multiLevelType w:val="hybridMultilevel"/>
    <w:tmpl w:val="FBC0BE5A"/>
    <w:lvl w:ilvl="0" w:tplc="9B6269DA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69B510BE"/>
    <w:multiLevelType w:val="hybridMultilevel"/>
    <w:tmpl w:val="D37835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EB271A0"/>
    <w:multiLevelType w:val="hybridMultilevel"/>
    <w:tmpl w:val="ADD0ACE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EF506B5"/>
    <w:multiLevelType w:val="hybridMultilevel"/>
    <w:tmpl w:val="8294FE00"/>
    <w:lvl w:ilvl="0" w:tplc="309C23E2">
      <w:start w:val="1"/>
      <w:numFmt w:val="decimal"/>
      <w:lvlText w:val="2.%1."/>
      <w:lvlJc w:val="left"/>
      <w:pPr>
        <w:ind w:left="17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309C23E2">
      <w:start w:val="1"/>
      <w:numFmt w:val="decimal"/>
      <w:lvlText w:val="2.%9."/>
      <w:lvlJc w:val="left"/>
      <w:pPr>
        <w:ind w:left="6480" w:hanging="180"/>
      </w:pPr>
      <w:rPr>
        <w:rFonts w:hint="default"/>
      </w:rPr>
    </w:lvl>
  </w:abstractNum>
  <w:abstractNum w:abstractNumId="41">
    <w:nsid w:val="7033349F"/>
    <w:multiLevelType w:val="hybridMultilevel"/>
    <w:tmpl w:val="F67812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16164F1"/>
    <w:multiLevelType w:val="hybridMultilevel"/>
    <w:tmpl w:val="97FC0D6A"/>
    <w:lvl w:ilvl="0" w:tplc="751E8474">
      <w:start w:val="1"/>
      <w:numFmt w:val="decimal"/>
      <w:lvlText w:val="6.%1"/>
      <w:lvlJc w:val="left"/>
      <w:pPr>
        <w:ind w:left="3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4E3079D"/>
    <w:multiLevelType w:val="hybridMultilevel"/>
    <w:tmpl w:val="43069BF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502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71126CB"/>
    <w:multiLevelType w:val="hybridMultilevel"/>
    <w:tmpl w:val="CD0A9EB6"/>
    <w:lvl w:ilvl="0" w:tplc="2FE49E18">
      <w:start w:val="1"/>
      <w:numFmt w:val="decimal"/>
      <w:lvlText w:val="%1."/>
      <w:lvlJc w:val="left"/>
      <w:pPr>
        <w:tabs>
          <w:tab w:val="num" w:pos="841"/>
        </w:tabs>
        <w:ind w:left="841" w:hanging="360"/>
      </w:pPr>
      <w:rPr>
        <w:lang w:val="en-US"/>
      </w:rPr>
    </w:lvl>
    <w:lvl w:ilvl="1" w:tplc="2D2AEC02">
      <w:start w:val="1"/>
      <w:numFmt w:val="decimal"/>
      <w:lvlText w:val="%2."/>
      <w:lvlJc w:val="left"/>
      <w:pPr>
        <w:ind w:left="1561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81"/>
        </w:tabs>
        <w:ind w:left="228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1"/>
        </w:tabs>
        <w:ind w:left="300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1"/>
        </w:tabs>
        <w:ind w:left="372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1"/>
        </w:tabs>
        <w:ind w:left="444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1"/>
        </w:tabs>
        <w:ind w:left="516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1"/>
        </w:tabs>
        <w:ind w:left="588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1"/>
        </w:tabs>
        <w:ind w:left="6601" w:hanging="180"/>
      </w:pPr>
    </w:lvl>
  </w:abstractNum>
  <w:abstractNum w:abstractNumId="45">
    <w:nsid w:val="7A6B3F22"/>
    <w:multiLevelType w:val="hybridMultilevel"/>
    <w:tmpl w:val="688E8BDC"/>
    <w:lvl w:ilvl="0" w:tplc="120CCB3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4"/>
  </w:num>
  <w:num w:numId="3">
    <w:abstractNumId w:val="30"/>
  </w:num>
  <w:num w:numId="4">
    <w:abstractNumId w:val="31"/>
  </w:num>
  <w:num w:numId="5">
    <w:abstractNumId w:val="11"/>
  </w:num>
  <w:num w:numId="6">
    <w:abstractNumId w:val="28"/>
  </w:num>
  <w:num w:numId="7">
    <w:abstractNumId w:val="29"/>
  </w:num>
  <w:num w:numId="8">
    <w:abstractNumId w:val="21"/>
  </w:num>
  <w:num w:numId="9">
    <w:abstractNumId w:val="5"/>
  </w:num>
  <w:num w:numId="10">
    <w:abstractNumId w:val="18"/>
  </w:num>
  <w:num w:numId="11">
    <w:abstractNumId w:val="13"/>
  </w:num>
  <w:num w:numId="12">
    <w:abstractNumId w:val="19"/>
  </w:num>
  <w:num w:numId="13">
    <w:abstractNumId w:val="41"/>
  </w:num>
  <w:num w:numId="14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2"/>
  </w:num>
  <w:num w:numId="16">
    <w:abstractNumId w:val="34"/>
  </w:num>
  <w:num w:numId="17">
    <w:abstractNumId w:val="1"/>
  </w:num>
  <w:num w:numId="18">
    <w:abstractNumId w:val="43"/>
  </w:num>
  <w:num w:numId="19">
    <w:abstractNumId w:val="14"/>
  </w:num>
  <w:num w:numId="20">
    <w:abstractNumId w:val="10"/>
  </w:num>
  <w:num w:numId="21">
    <w:abstractNumId w:val="45"/>
  </w:num>
  <w:num w:numId="22">
    <w:abstractNumId w:val="26"/>
  </w:num>
  <w:num w:numId="23">
    <w:abstractNumId w:val="27"/>
  </w:num>
  <w:num w:numId="24">
    <w:abstractNumId w:val="20"/>
  </w:num>
  <w:num w:numId="25">
    <w:abstractNumId w:val="6"/>
  </w:num>
  <w:num w:numId="26">
    <w:abstractNumId w:val="38"/>
  </w:num>
  <w:num w:numId="27">
    <w:abstractNumId w:val="33"/>
  </w:num>
  <w:num w:numId="28">
    <w:abstractNumId w:val="7"/>
  </w:num>
  <w:num w:numId="29">
    <w:abstractNumId w:val="9"/>
  </w:num>
  <w:num w:numId="30">
    <w:abstractNumId w:val="40"/>
  </w:num>
  <w:num w:numId="31">
    <w:abstractNumId w:val="16"/>
  </w:num>
  <w:num w:numId="32">
    <w:abstractNumId w:val="37"/>
  </w:num>
  <w:num w:numId="33">
    <w:abstractNumId w:val="15"/>
  </w:num>
  <w:num w:numId="34">
    <w:abstractNumId w:val="25"/>
  </w:num>
  <w:num w:numId="35">
    <w:abstractNumId w:val="24"/>
  </w:num>
  <w:num w:numId="36">
    <w:abstractNumId w:val="12"/>
  </w:num>
  <w:num w:numId="37">
    <w:abstractNumId w:val="22"/>
  </w:num>
  <w:num w:numId="38">
    <w:abstractNumId w:val="8"/>
  </w:num>
  <w:num w:numId="39">
    <w:abstractNumId w:val="35"/>
  </w:num>
  <w:num w:numId="40">
    <w:abstractNumId w:val="23"/>
  </w:num>
  <w:num w:numId="41">
    <w:abstractNumId w:val="2"/>
  </w:num>
  <w:num w:numId="42">
    <w:abstractNumId w:val="3"/>
  </w:num>
  <w:num w:numId="43">
    <w:abstractNumId w:val="17"/>
  </w:num>
  <w:num w:numId="44">
    <w:abstractNumId w:val="36"/>
  </w:num>
  <w:num w:numId="45">
    <w:abstractNumId w:val="0"/>
  </w:num>
  <w:num w:numId="46">
    <w:abstractNumId w:val="42"/>
  </w:num>
  <w:numIdMacAtCleanup w:val="3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hideSpellingErrors/>
  <w:hideGrammaticalErrors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9D364A"/>
    <w:rsid w:val="0000010A"/>
    <w:rsid w:val="000070D2"/>
    <w:rsid w:val="000233BA"/>
    <w:rsid w:val="000267B5"/>
    <w:rsid w:val="00035DB0"/>
    <w:rsid w:val="00036267"/>
    <w:rsid w:val="0003709B"/>
    <w:rsid w:val="0004332E"/>
    <w:rsid w:val="0004416B"/>
    <w:rsid w:val="0004711E"/>
    <w:rsid w:val="000524B7"/>
    <w:rsid w:val="0006355C"/>
    <w:rsid w:val="000755F5"/>
    <w:rsid w:val="00090542"/>
    <w:rsid w:val="00095093"/>
    <w:rsid w:val="000A38D6"/>
    <w:rsid w:val="000B2436"/>
    <w:rsid w:val="000B6B49"/>
    <w:rsid w:val="000D2EF8"/>
    <w:rsid w:val="000D3A98"/>
    <w:rsid w:val="000D7063"/>
    <w:rsid w:val="000E42C3"/>
    <w:rsid w:val="000F786A"/>
    <w:rsid w:val="00101D45"/>
    <w:rsid w:val="00103C64"/>
    <w:rsid w:val="001079EA"/>
    <w:rsid w:val="00110E6E"/>
    <w:rsid w:val="00117856"/>
    <w:rsid w:val="00127573"/>
    <w:rsid w:val="00145D48"/>
    <w:rsid w:val="00153338"/>
    <w:rsid w:val="00156F9C"/>
    <w:rsid w:val="00166759"/>
    <w:rsid w:val="00181C45"/>
    <w:rsid w:val="00181E45"/>
    <w:rsid w:val="001826A8"/>
    <w:rsid w:val="00183041"/>
    <w:rsid w:val="00185DFC"/>
    <w:rsid w:val="001A6945"/>
    <w:rsid w:val="001B64E2"/>
    <w:rsid w:val="001C201A"/>
    <w:rsid w:val="001C415A"/>
    <w:rsid w:val="00226F6E"/>
    <w:rsid w:val="00243FC4"/>
    <w:rsid w:val="002624A1"/>
    <w:rsid w:val="00266517"/>
    <w:rsid w:val="00284ECF"/>
    <w:rsid w:val="00292409"/>
    <w:rsid w:val="002A6CFA"/>
    <w:rsid w:val="002B05AB"/>
    <w:rsid w:val="002D2158"/>
    <w:rsid w:val="00306C19"/>
    <w:rsid w:val="00312676"/>
    <w:rsid w:val="00314026"/>
    <w:rsid w:val="003259E0"/>
    <w:rsid w:val="003401F0"/>
    <w:rsid w:val="00361170"/>
    <w:rsid w:val="00374AE8"/>
    <w:rsid w:val="003811A4"/>
    <w:rsid w:val="00382B73"/>
    <w:rsid w:val="00383361"/>
    <w:rsid w:val="00391BDC"/>
    <w:rsid w:val="003A5595"/>
    <w:rsid w:val="003C218A"/>
    <w:rsid w:val="003C79D1"/>
    <w:rsid w:val="003D2346"/>
    <w:rsid w:val="003D5C29"/>
    <w:rsid w:val="003E2DEA"/>
    <w:rsid w:val="003F021F"/>
    <w:rsid w:val="003F46CC"/>
    <w:rsid w:val="004066B6"/>
    <w:rsid w:val="00417EF8"/>
    <w:rsid w:val="004408F5"/>
    <w:rsid w:val="00442077"/>
    <w:rsid w:val="00462BDB"/>
    <w:rsid w:val="00464352"/>
    <w:rsid w:val="00470CC6"/>
    <w:rsid w:val="004743A7"/>
    <w:rsid w:val="00476567"/>
    <w:rsid w:val="004854A9"/>
    <w:rsid w:val="004C170E"/>
    <w:rsid w:val="004C1961"/>
    <w:rsid w:val="004C3B6C"/>
    <w:rsid w:val="004C577D"/>
    <w:rsid w:val="004D4FC0"/>
    <w:rsid w:val="004E31E5"/>
    <w:rsid w:val="005046E6"/>
    <w:rsid w:val="00510BC0"/>
    <w:rsid w:val="00513BF2"/>
    <w:rsid w:val="00516007"/>
    <w:rsid w:val="005161BF"/>
    <w:rsid w:val="00522488"/>
    <w:rsid w:val="00527439"/>
    <w:rsid w:val="00543D0E"/>
    <w:rsid w:val="00551593"/>
    <w:rsid w:val="00552790"/>
    <w:rsid w:val="00552A93"/>
    <w:rsid w:val="00565528"/>
    <w:rsid w:val="00570352"/>
    <w:rsid w:val="00580B9F"/>
    <w:rsid w:val="00590F53"/>
    <w:rsid w:val="0059177D"/>
    <w:rsid w:val="0059577C"/>
    <w:rsid w:val="005A61AA"/>
    <w:rsid w:val="005B16AA"/>
    <w:rsid w:val="005B4740"/>
    <w:rsid w:val="005B77AB"/>
    <w:rsid w:val="005C13A5"/>
    <w:rsid w:val="005C4115"/>
    <w:rsid w:val="005E301F"/>
    <w:rsid w:val="005E3B5A"/>
    <w:rsid w:val="005F3623"/>
    <w:rsid w:val="005F78FB"/>
    <w:rsid w:val="00605434"/>
    <w:rsid w:val="00621D1A"/>
    <w:rsid w:val="00626045"/>
    <w:rsid w:val="0063423D"/>
    <w:rsid w:val="0064538C"/>
    <w:rsid w:val="00655E91"/>
    <w:rsid w:val="00667647"/>
    <w:rsid w:val="00671198"/>
    <w:rsid w:val="0067199A"/>
    <w:rsid w:val="00677EBB"/>
    <w:rsid w:val="00681E31"/>
    <w:rsid w:val="006851E4"/>
    <w:rsid w:val="00695DD6"/>
    <w:rsid w:val="006A2D31"/>
    <w:rsid w:val="006B71C9"/>
    <w:rsid w:val="006C1C9B"/>
    <w:rsid w:val="006C3258"/>
    <w:rsid w:val="006F4220"/>
    <w:rsid w:val="007038DE"/>
    <w:rsid w:val="00710A76"/>
    <w:rsid w:val="00713583"/>
    <w:rsid w:val="00716B71"/>
    <w:rsid w:val="00716C11"/>
    <w:rsid w:val="00733FB0"/>
    <w:rsid w:val="00737F0D"/>
    <w:rsid w:val="00741DDC"/>
    <w:rsid w:val="00742E82"/>
    <w:rsid w:val="00771838"/>
    <w:rsid w:val="007826C7"/>
    <w:rsid w:val="00787CB6"/>
    <w:rsid w:val="007911E8"/>
    <w:rsid w:val="007913CD"/>
    <w:rsid w:val="00796A61"/>
    <w:rsid w:val="00797369"/>
    <w:rsid w:val="007A7862"/>
    <w:rsid w:val="007A7DD5"/>
    <w:rsid w:val="007C40EC"/>
    <w:rsid w:val="007E2376"/>
    <w:rsid w:val="007F30B4"/>
    <w:rsid w:val="008056A8"/>
    <w:rsid w:val="00815568"/>
    <w:rsid w:val="0081759A"/>
    <w:rsid w:val="00840FB2"/>
    <w:rsid w:val="00843A20"/>
    <w:rsid w:val="00847C7B"/>
    <w:rsid w:val="008806D7"/>
    <w:rsid w:val="00882256"/>
    <w:rsid w:val="00882481"/>
    <w:rsid w:val="0088262D"/>
    <w:rsid w:val="008831F9"/>
    <w:rsid w:val="00883E16"/>
    <w:rsid w:val="008D2ACC"/>
    <w:rsid w:val="008F7759"/>
    <w:rsid w:val="008F77DD"/>
    <w:rsid w:val="00905B24"/>
    <w:rsid w:val="009065E8"/>
    <w:rsid w:val="00922EB6"/>
    <w:rsid w:val="0092339F"/>
    <w:rsid w:val="0092455F"/>
    <w:rsid w:val="0093168D"/>
    <w:rsid w:val="009339D4"/>
    <w:rsid w:val="009426EF"/>
    <w:rsid w:val="00954900"/>
    <w:rsid w:val="00962619"/>
    <w:rsid w:val="00965354"/>
    <w:rsid w:val="00983276"/>
    <w:rsid w:val="00987B52"/>
    <w:rsid w:val="00992DC0"/>
    <w:rsid w:val="009A5742"/>
    <w:rsid w:val="009B698E"/>
    <w:rsid w:val="009C1233"/>
    <w:rsid w:val="009C7328"/>
    <w:rsid w:val="009D364A"/>
    <w:rsid w:val="009E0536"/>
    <w:rsid w:val="009E1F10"/>
    <w:rsid w:val="009E36A6"/>
    <w:rsid w:val="00A12B60"/>
    <w:rsid w:val="00A213E6"/>
    <w:rsid w:val="00A33478"/>
    <w:rsid w:val="00A351BB"/>
    <w:rsid w:val="00A42DB3"/>
    <w:rsid w:val="00A569B5"/>
    <w:rsid w:val="00A605D5"/>
    <w:rsid w:val="00A745F2"/>
    <w:rsid w:val="00A7724A"/>
    <w:rsid w:val="00A90C1E"/>
    <w:rsid w:val="00A91940"/>
    <w:rsid w:val="00AC00C8"/>
    <w:rsid w:val="00AC6E4A"/>
    <w:rsid w:val="00AD3CDD"/>
    <w:rsid w:val="00AD738E"/>
    <w:rsid w:val="00AE608E"/>
    <w:rsid w:val="00B16640"/>
    <w:rsid w:val="00B16D03"/>
    <w:rsid w:val="00B2388E"/>
    <w:rsid w:val="00B25AF1"/>
    <w:rsid w:val="00B42695"/>
    <w:rsid w:val="00B64BB2"/>
    <w:rsid w:val="00B663FB"/>
    <w:rsid w:val="00BA1695"/>
    <w:rsid w:val="00BB12BB"/>
    <w:rsid w:val="00BC1A41"/>
    <w:rsid w:val="00BC3F09"/>
    <w:rsid w:val="00BD70B0"/>
    <w:rsid w:val="00BD74DE"/>
    <w:rsid w:val="00BD7C21"/>
    <w:rsid w:val="00BE47F7"/>
    <w:rsid w:val="00C121B7"/>
    <w:rsid w:val="00C135AB"/>
    <w:rsid w:val="00C14268"/>
    <w:rsid w:val="00C206C9"/>
    <w:rsid w:val="00C40631"/>
    <w:rsid w:val="00C43689"/>
    <w:rsid w:val="00C61471"/>
    <w:rsid w:val="00C83E86"/>
    <w:rsid w:val="00C94631"/>
    <w:rsid w:val="00CA5553"/>
    <w:rsid w:val="00CB3D4A"/>
    <w:rsid w:val="00CD1472"/>
    <w:rsid w:val="00CF04F2"/>
    <w:rsid w:val="00D04941"/>
    <w:rsid w:val="00D33F4B"/>
    <w:rsid w:val="00D45075"/>
    <w:rsid w:val="00D517CC"/>
    <w:rsid w:val="00D62EB5"/>
    <w:rsid w:val="00D6584B"/>
    <w:rsid w:val="00D669F2"/>
    <w:rsid w:val="00D8218C"/>
    <w:rsid w:val="00D87492"/>
    <w:rsid w:val="00DB4E62"/>
    <w:rsid w:val="00DB6E65"/>
    <w:rsid w:val="00DD7B24"/>
    <w:rsid w:val="00DE1DB2"/>
    <w:rsid w:val="00DF09F8"/>
    <w:rsid w:val="00DF0B9D"/>
    <w:rsid w:val="00E20D01"/>
    <w:rsid w:val="00E24AE2"/>
    <w:rsid w:val="00E269A7"/>
    <w:rsid w:val="00E54255"/>
    <w:rsid w:val="00E66C05"/>
    <w:rsid w:val="00E77B6F"/>
    <w:rsid w:val="00E80C41"/>
    <w:rsid w:val="00E82565"/>
    <w:rsid w:val="00EB0F4D"/>
    <w:rsid w:val="00EB6971"/>
    <w:rsid w:val="00ED201C"/>
    <w:rsid w:val="00EE5EDB"/>
    <w:rsid w:val="00EF1AF9"/>
    <w:rsid w:val="00F03CB8"/>
    <w:rsid w:val="00F2482D"/>
    <w:rsid w:val="00F26924"/>
    <w:rsid w:val="00F37F11"/>
    <w:rsid w:val="00F43F90"/>
    <w:rsid w:val="00F85E3E"/>
    <w:rsid w:val="00FA2D43"/>
    <w:rsid w:val="00FB6082"/>
    <w:rsid w:val="00FC28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0" w:qFormat="1"/>
    <w:lsdException w:name="annotation reference" w:uiPriority="0"/>
    <w:lsdException w:name="page number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List Continue 2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9D364A"/>
    <w:pPr>
      <w:spacing w:after="0" w:line="360" w:lineRule="auto"/>
      <w:jc w:val="both"/>
    </w:pPr>
    <w:rPr>
      <w:rFonts w:ascii="Cambria" w:eastAsia="Times New Roman" w:hAnsi="Cambria" w:cs="Times New Roman"/>
      <w:lang w:val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9D364A"/>
    <w:pPr>
      <w:numPr>
        <w:numId w:val="10"/>
      </w:numPr>
      <w:pBdr>
        <w:bottom w:val="thinThickSmallGap" w:sz="12" w:space="1" w:color="943634"/>
      </w:pBdr>
      <w:spacing w:before="400" w:line="240" w:lineRule="auto"/>
      <w:jc w:val="center"/>
      <w:outlineLvl w:val="0"/>
    </w:pPr>
    <w:rPr>
      <w:b/>
      <w:caps/>
      <w:spacing w:val="20"/>
      <w:sz w:val="28"/>
      <w:szCs w:val="28"/>
    </w:rPr>
  </w:style>
  <w:style w:type="paragraph" w:styleId="2">
    <w:name w:val="heading 2"/>
    <w:basedOn w:val="a0"/>
    <w:next w:val="a0"/>
    <w:link w:val="20"/>
    <w:uiPriority w:val="9"/>
    <w:unhideWhenUsed/>
    <w:qFormat/>
    <w:rsid w:val="009D364A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9D364A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9D364A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9D364A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9D364A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9D364A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9D364A"/>
    <w:pPr>
      <w:spacing w:after="120"/>
      <w:jc w:val="center"/>
      <w:outlineLvl w:val="7"/>
    </w:pPr>
    <w:rPr>
      <w:caps/>
      <w:spacing w:val="10"/>
      <w:sz w:val="20"/>
      <w:szCs w:val="20"/>
      <w:lang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9D364A"/>
    <w:pPr>
      <w:spacing w:after="120"/>
      <w:jc w:val="center"/>
      <w:outlineLvl w:val="8"/>
    </w:pPr>
    <w:rPr>
      <w:i/>
      <w:iCs/>
      <w:caps/>
      <w:spacing w:val="10"/>
      <w:sz w:val="20"/>
      <w:szCs w:val="20"/>
      <w:lang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9D364A"/>
    <w:rPr>
      <w:rFonts w:ascii="Cambria" w:eastAsia="Times New Roman" w:hAnsi="Cambria" w:cs="Times New Roman"/>
      <w:b/>
      <w:caps/>
      <w:spacing w:val="20"/>
      <w:sz w:val="28"/>
      <w:szCs w:val="28"/>
      <w:lang w:bidi="en-US"/>
    </w:rPr>
  </w:style>
  <w:style w:type="character" w:customStyle="1" w:styleId="20">
    <w:name w:val="Заголовок 2 Знак"/>
    <w:basedOn w:val="a1"/>
    <w:link w:val="2"/>
    <w:uiPriority w:val="9"/>
    <w:rsid w:val="009D364A"/>
    <w:rPr>
      <w:rFonts w:ascii="Cambria" w:eastAsia="Times New Roman" w:hAnsi="Cambria" w:cs="Times New Roman"/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basedOn w:val="a1"/>
    <w:link w:val="3"/>
    <w:uiPriority w:val="9"/>
    <w:rsid w:val="009D364A"/>
    <w:rPr>
      <w:rFonts w:ascii="Cambria" w:eastAsia="Times New Roman" w:hAnsi="Cambria" w:cs="Times New Roman"/>
      <w:caps/>
      <w:color w:val="622423"/>
      <w:sz w:val="24"/>
      <w:szCs w:val="24"/>
    </w:rPr>
  </w:style>
  <w:style w:type="character" w:customStyle="1" w:styleId="40">
    <w:name w:val="Заголовок 4 Знак"/>
    <w:basedOn w:val="a1"/>
    <w:link w:val="4"/>
    <w:uiPriority w:val="9"/>
    <w:rsid w:val="009D364A"/>
    <w:rPr>
      <w:rFonts w:ascii="Cambria" w:eastAsia="Times New Roman" w:hAnsi="Cambria" w:cs="Times New Roman"/>
      <w:caps/>
      <w:color w:val="622423"/>
      <w:spacing w:val="10"/>
      <w:sz w:val="20"/>
      <w:szCs w:val="20"/>
    </w:rPr>
  </w:style>
  <w:style w:type="character" w:customStyle="1" w:styleId="50">
    <w:name w:val="Заголовок 5 Знак"/>
    <w:basedOn w:val="a1"/>
    <w:link w:val="5"/>
    <w:uiPriority w:val="9"/>
    <w:rsid w:val="009D364A"/>
    <w:rPr>
      <w:rFonts w:ascii="Cambria" w:eastAsia="Times New Roman" w:hAnsi="Cambria" w:cs="Times New Roman"/>
      <w:caps/>
      <w:color w:val="622423"/>
      <w:spacing w:val="10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9D364A"/>
    <w:rPr>
      <w:rFonts w:ascii="Cambria" w:eastAsia="Times New Roman" w:hAnsi="Cambria" w:cs="Times New Roman"/>
      <w:caps/>
      <w:color w:val="943634"/>
      <w:spacing w:val="10"/>
      <w:sz w:val="20"/>
      <w:szCs w:val="20"/>
    </w:rPr>
  </w:style>
  <w:style w:type="character" w:customStyle="1" w:styleId="70">
    <w:name w:val="Заголовок 7 Знак"/>
    <w:basedOn w:val="a1"/>
    <w:link w:val="7"/>
    <w:uiPriority w:val="9"/>
    <w:rsid w:val="009D364A"/>
    <w:rPr>
      <w:rFonts w:ascii="Cambria" w:eastAsia="Times New Roman" w:hAnsi="Cambria" w:cs="Times New Roman"/>
      <w:i/>
      <w:iCs/>
      <w:caps/>
      <w:color w:val="943634"/>
      <w:spacing w:val="10"/>
      <w:sz w:val="20"/>
      <w:szCs w:val="20"/>
    </w:rPr>
  </w:style>
  <w:style w:type="character" w:customStyle="1" w:styleId="80">
    <w:name w:val="Заголовок 8 Знак"/>
    <w:basedOn w:val="a1"/>
    <w:link w:val="8"/>
    <w:uiPriority w:val="9"/>
    <w:rsid w:val="009D364A"/>
    <w:rPr>
      <w:rFonts w:ascii="Cambria" w:eastAsia="Times New Roman" w:hAnsi="Cambria" w:cs="Times New Roman"/>
      <w:caps/>
      <w:spacing w:val="10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9D364A"/>
    <w:rPr>
      <w:rFonts w:ascii="Cambria" w:eastAsia="Times New Roman" w:hAnsi="Cambria" w:cs="Times New Roman"/>
      <w:i/>
      <w:iCs/>
      <w:caps/>
      <w:spacing w:val="10"/>
      <w:sz w:val="20"/>
      <w:szCs w:val="20"/>
    </w:rPr>
  </w:style>
  <w:style w:type="paragraph" w:styleId="a4">
    <w:name w:val="header"/>
    <w:basedOn w:val="a0"/>
    <w:link w:val="a5"/>
    <w:rsid w:val="009D364A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9D364A"/>
    <w:rPr>
      <w:rFonts w:ascii="Cambria" w:eastAsia="Times New Roman" w:hAnsi="Cambria" w:cs="Times New Roman"/>
      <w:lang w:val="en-US" w:bidi="en-US"/>
    </w:rPr>
  </w:style>
  <w:style w:type="paragraph" w:styleId="a6">
    <w:name w:val="footer"/>
    <w:basedOn w:val="a0"/>
    <w:link w:val="a7"/>
    <w:uiPriority w:val="99"/>
    <w:rsid w:val="009D364A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9D364A"/>
    <w:rPr>
      <w:rFonts w:ascii="Cambria" w:eastAsia="Times New Roman" w:hAnsi="Cambria" w:cs="Times New Roman"/>
      <w:lang w:val="en-US" w:bidi="en-US"/>
    </w:rPr>
  </w:style>
  <w:style w:type="character" w:styleId="a8">
    <w:name w:val="page number"/>
    <w:basedOn w:val="a1"/>
    <w:rsid w:val="009D364A"/>
  </w:style>
  <w:style w:type="paragraph" w:styleId="a9">
    <w:name w:val="Balloon Text"/>
    <w:basedOn w:val="a0"/>
    <w:link w:val="aa"/>
    <w:semiHidden/>
    <w:rsid w:val="009D364A"/>
    <w:rPr>
      <w:rFonts w:ascii="Tahoma" w:hAnsi="Tahoma"/>
      <w:sz w:val="16"/>
      <w:szCs w:val="16"/>
      <w:lang w:bidi="ar-SA"/>
    </w:rPr>
  </w:style>
  <w:style w:type="character" w:customStyle="1" w:styleId="aa">
    <w:name w:val="Текст выноски Знак"/>
    <w:basedOn w:val="a1"/>
    <w:link w:val="a9"/>
    <w:semiHidden/>
    <w:rsid w:val="009D364A"/>
    <w:rPr>
      <w:rFonts w:ascii="Tahoma" w:eastAsia="Times New Roman" w:hAnsi="Tahoma" w:cs="Times New Roman"/>
      <w:sz w:val="16"/>
      <w:szCs w:val="16"/>
    </w:rPr>
  </w:style>
  <w:style w:type="table" w:styleId="ab">
    <w:name w:val="Table Grid"/>
    <w:basedOn w:val="a2"/>
    <w:rsid w:val="009D364A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9D364A"/>
    <w:pPr>
      <w:ind w:right="284" w:firstLine="709"/>
    </w:pPr>
    <w:rPr>
      <w:sz w:val="28"/>
      <w:szCs w:val="24"/>
      <w:lang w:bidi="ar-SA"/>
    </w:rPr>
  </w:style>
  <w:style w:type="character" w:customStyle="1" w:styleId="ad">
    <w:name w:val="Основной текст с отступом Знак"/>
    <w:basedOn w:val="a1"/>
    <w:link w:val="ac"/>
    <w:rsid w:val="009D364A"/>
    <w:rPr>
      <w:rFonts w:ascii="Cambria" w:eastAsia="Times New Roman" w:hAnsi="Cambria" w:cs="Times New Roman"/>
      <w:sz w:val="28"/>
      <w:szCs w:val="24"/>
    </w:rPr>
  </w:style>
  <w:style w:type="paragraph" w:styleId="ae">
    <w:name w:val="Normal (Web)"/>
    <w:basedOn w:val="a0"/>
    <w:uiPriority w:val="99"/>
    <w:rsid w:val="009D364A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9D364A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9D364A"/>
    <w:rPr>
      <w:rFonts w:ascii="Cambria" w:eastAsia="Times New Roman" w:hAnsi="Cambria" w:cs="Times New Roman"/>
      <w:lang w:val="en-US" w:bidi="en-US"/>
    </w:rPr>
  </w:style>
  <w:style w:type="paragraph" w:styleId="af">
    <w:name w:val="Document Map"/>
    <w:basedOn w:val="a0"/>
    <w:link w:val="af0"/>
    <w:rsid w:val="009D364A"/>
    <w:pPr>
      <w:shd w:val="clear" w:color="auto" w:fill="000080"/>
    </w:pPr>
    <w:rPr>
      <w:rFonts w:ascii="Tahoma" w:hAnsi="Tahoma"/>
      <w:sz w:val="20"/>
      <w:szCs w:val="20"/>
      <w:lang w:bidi="ar-SA"/>
    </w:rPr>
  </w:style>
  <w:style w:type="character" w:customStyle="1" w:styleId="af0">
    <w:name w:val="Схема документа Знак"/>
    <w:basedOn w:val="a1"/>
    <w:link w:val="af"/>
    <w:rsid w:val="009D364A"/>
    <w:rPr>
      <w:rFonts w:ascii="Tahoma" w:eastAsia="Times New Roman" w:hAnsi="Tahoma" w:cs="Times New Roman"/>
      <w:sz w:val="20"/>
      <w:szCs w:val="20"/>
      <w:shd w:val="clear" w:color="auto" w:fill="000080"/>
    </w:rPr>
  </w:style>
  <w:style w:type="paragraph" w:customStyle="1" w:styleId="11">
    <w:name w:val="Красная строка1"/>
    <w:basedOn w:val="af1"/>
    <w:rsid w:val="009D364A"/>
    <w:pPr>
      <w:suppressAutoHyphens/>
      <w:ind w:firstLine="210"/>
    </w:pPr>
    <w:rPr>
      <w:lang w:eastAsia="ar-SA"/>
    </w:rPr>
  </w:style>
  <w:style w:type="paragraph" w:styleId="af1">
    <w:name w:val="Body Text"/>
    <w:aliases w:val=" Знак1 Знак"/>
    <w:basedOn w:val="a0"/>
    <w:link w:val="af2"/>
    <w:rsid w:val="009D364A"/>
    <w:pPr>
      <w:spacing w:after="120"/>
    </w:pPr>
  </w:style>
  <w:style w:type="character" w:customStyle="1" w:styleId="af2">
    <w:name w:val="Основной текст Знак"/>
    <w:aliases w:val=" Знак1 Знак Знак"/>
    <w:basedOn w:val="a1"/>
    <w:link w:val="af1"/>
    <w:rsid w:val="009D364A"/>
    <w:rPr>
      <w:rFonts w:ascii="Cambria" w:eastAsia="Times New Roman" w:hAnsi="Cambria" w:cs="Times New Roman"/>
      <w:lang w:val="en-US" w:bidi="en-US"/>
    </w:rPr>
  </w:style>
  <w:style w:type="paragraph" w:styleId="af3">
    <w:name w:val="List Paragraph"/>
    <w:basedOn w:val="a0"/>
    <w:uiPriority w:val="34"/>
    <w:qFormat/>
    <w:rsid w:val="009D364A"/>
    <w:pPr>
      <w:ind w:left="720"/>
      <w:contextualSpacing/>
    </w:pPr>
  </w:style>
  <w:style w:type="paragraph" w:customStyle="1" w:styleId="S">
    <w:name w:val="S_Маркированный"/>
    <w:basedOn w:val="af4"/>
    <w:link w:val="S0"/>
    <w:autoRedefine/>
    <w:rsid w:val="009D364A"/>
    <w:pPr>
      <w:tabs>
        <w:tab w:val="left" w:pos="1260"/>
      </w:tabs>
      <w:contextualSpacing w:val="0"/>
    </w:pPr>
    <w:rPr>
      <w:sz w:val="24"/>
      <w:szCs w:val="24"/>
      <w:lang w:bidi="ar-SA"/>
    </w:rPr>
  </w:style>
  <w:style w:type="paragraph" w:styleId="af4">
    <w:name w:val="List Bullet"/>
    <w:basedOn w:val="a0"/>
    <w:rsid w:val="009D364A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9D364A"/>
    <w:rPr>
      <w:rFonts w:ascii="Cambria" w:eastAsia="Times New Roman" w:hAnsi="Cambria" w:cs="Times New Roman"/>
      <w:sz w:val="24"/>
      <w:szCs w:val="24"/>
    </w:rPr>
  </w:style>
  <w:style w:type="paragraph" w:customStyle="1" w:styleId="S31">
    <w:name w:val="S_Нумерованный_3.1"/>
    <w:basedOn w:val="a0"/>
    <w:link w:val="S310"/>
    <w:autoRedefine/>
    <w:rsid w:val="009D364A"/>
    <w:pPr>
      <w:ind w:firstLine="624"/>
    </w:pPr>
    <w:rPr>
      <w:sz w:val="28"/>
      <w:szCs w:val="28"/>
      <w:lang w:bidi="ar-SA"/>
    </w:rPr>
  </w:style>
  <w:style w:type="character" w:customStyle="1" w:styleId="S310">
    <w:name w:val="S_Нумерованный_3.1 Знак Знак"/>
    <w:link w:val="S31"/>
    <w:rsid w:val="009D364A"/>
    <w:rPr>
      <w:rFonts w:ascii="Cambria" w:eastAsia="Times New Roman" w:hAnsi="Cambria" w:cs="Times New Roman"/>
      <w:sz w:val="28"/>
      <w:szCs w:val="28"/>
    </w:rPr>
  </w:style>
  <w:style w:type="paragraph" w:styleId="af5">
    <w:name w:val="Title"/>
    <w:basedOn w:val="a0"/>
    <w:next w:val="a0"/>
    <w:link w:val="af6"/>
    <w:uiPriority w:val="10"/>
    <w:qFormat/>
    <w:rsid w:val="009D364A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bidi="ar-SA"/>
    </w:rPr>
  </w:style>
  <w:style w:type="character" w:customStyle="1" w:styleId="af6">
    <w:name w:val="Название Знак"/>
    <w:basedOn w:val="a1"/>
    <w:link w:val="af5"/>
    <w:uiPriority w:val="10"/>
    <w:rsid w:val="009D364A"/>
    <w:rPr>
      <w:rFonts w:ascii="Cambria" w:eastAsia="Times New Roman" w:hAnsi="Cambria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9D364A"/>
    <w:rPr>
      <w:rFonts w:ascii="Symbol" w:hAnsi="Symbol"/>
    </w:rPr>
  </w:style>
  <w:style w:type="character" w:customStyle="1" w:styleId="WW8Num3z0">
    <w:name w:val="WW8Num3z0"/>
    <w:rsid w:val="009D364A"/>
    <w:rPr>
      <w:rFonts w:ascii="Symbol" w:hAnsi="Symbol"/>
    </w:rPr>
  </w:style>
  <w:style w:type="character" w:customStyle="1" w:styleId="WW8Num4z0">
    <w:name w:val="WW8Num4z0"/>
    <w:rsid w:val="009D364A"/>
    <w:rPr>
      <w:rFonts w:ascii="Symbol" w:hAnsi="Symbol"/>
    </w:rPr>
  </w:style>
  <w:style w:type="character" w:customStyle="1" w:styleId="WW8Num5z0">
    <w:name w:val="WW8Num5z0"/>
    <w:rsid w:val="009D364A"/>
    <w:rPr>
      <w:rFonts w:ascii="Symbol" w:hAnsi="Symbol"/>
    </w:rPr>
  </w:style>
  <w:style w:type="character" w:customStyle="1" w:styleId="WW8Num6z0">
    <w:name w:val="WW8Num6z0"/>
    <w:rsid w:val="009D364A"/>
    <w:rPr>
      <w:rFonts w:ascii="Symbol" w:hAnsi="Symbol"/>
    </w:rPr>
  </w:style>
  <w:style w:type="character" w:customStyle="1" w:styleId="WW8Num7z0">
    <w:name w:val="WW8Num7z0"/>
    <w:rsid w:val="009D364A"/>
    <w:rPr>
      <w:rFonts w:ascii="Symbol" w:hAnsi="Symbol"/>
    </w:rPr>
  </w:style>
  <w:style w:type="character" w:customStyle="1" w:styleId="WW8Num8z0">
    <w:name w:val="WW8Num8z0"/>
    <w:rsid w:val="009D364A"/>
    <w:rPr>
      <w:rFonts w:ascii="Symbol" w:hAnsi="Symbol"/>
    </w:rPr>
  </w:style>
  <w:style w:type="character" w:customStyle="1" w:styleId="WW8Num9z0">
    <w:name w:val="WW8Num9z0"/>
    <w:rsid w:val="009D364A"/>
    <w:rPr>
      <w:rFonts w:ascii="Symbol" w:hAnsi="Symbol"/>
    </w:rPr>
  </w:style>
  <w:style w:type="character" w:customStyle="1" w:styleId="WW8Num10z0">
    <w:name w:val="WW8Num10z0"/>
    <w:rsid w:val="009D364A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9D364A"/>
  </w:style>
  <w:style w:type="character" w:customStyle="1" w:styleId="WW-Absatz-Standardschriftart">
    <w:name w:val="WW-Absatz-Standardschriftart"/>
    <w:rsid w:val="009D364A"/>
  </w:style>
  <w:style w:type="character" w:customStyle="1" w:styleId="WW-Absatz-Standardschriftart1">
    <w:name w:val="WW-Absatz-Standardschriftart1"/>
    <w:rsid w:val="009D364A"/>
  </w:style>
  <w:style w:type="character" w:customStyle="1" w:styleId="WW-Absatz-Standardschriftart11">
    <w:name w:val="WW-Absatz-Standardschriftart11"/>
    <w:rsid w:val="009D364A"/>
  </w:style>
  <w:style w:type="character" w:customStyle="1" w:styleId="WW-Absatz-Standardschriftart111">
    <w:name w:val="WW-Absatz-Standardschriftart111"/>
    <w:rsid w:val="009D364A"/>
  </w:style>
  <w:style w:type="character" w:customStyle="1" w:styleId="WW-Absatz-Standardschriftart1111">
    <w:name w:val="WW-Absatz-Standardschriftart1111"/>
    <w:rsid w:val="009D364A"/>
  </w:style>
  <w:style w:type="character" w:customStyle="1" w:styleId="WW-Absatz-Standardschriftart11111">
    <w:name w:val="WW-Absatz-Standardschriftart11111"/>
    <w:rsid w:val="009D364A"/>
  </w:style>
  <w:style w:type="character" w:customStyle="1" w:styleId="WW8Num1z0">
    <w:name w:val="WW8Num1z0"/>
    <w:rsid w:val="009D364A"/>
    <w:rPr>
      <w:rFonts w:ascii="Symbol" w:hAnsi="Symbol"/>
    </w:rPr>
  </w:style>
  <w:style w:type="character" w:customStyle="1" w:styleId="WW8Num2z1">
    <w:name w:val="WW8Num2z1"/>
    <w:rsid w:val="009D364A"/>
    <w:rPr>
      <w:rFonts w:ascii="Courier New" w:hAnsi="Courier New" w:cs="Courier New"/>
    </w:rPr>
  </w:style>
  <w:style w:type="character" w:customStyle="1" w:styleId="WW8Num2z2">
    <w:name w:val="WW8Num2z2"/>
    <w:rsid w:val="009D364A"/>
    <w:rPr>
      <w:rFonts w:ascii="Wingdings" w:hAnsi="Wingdings"/>
    </w:rPr>
  </w:style>
  <w:style w:type="character" w:customStyle="1" w:styleId="WW8Num3z1">
    <w:name w:val="WW8Num3z1"/>
    <w:rsid w:val="009D364A"/>
    <w:rPr>
      <w:rFonts w:ascii="Courier New" w:hAnsi="Courier New" w:cs="Courier New"/>
    </w:rPr>
  </w:style>
  <w:style w:type="character" w:customStyle="1" w:styleId="WW8Num3z2">
    <w:name w:val="WW8Num3z2"/>
    <w:rsid w:val="009D364A"/>
    <w:rPr>
      <w:rFonts w:ascii="Wingdings" w:hAnsi="Wingdings"/>
    </w:rPr>
  </w:style>
  <w:style w:type="character" w:customStyle="1" w:styleId="WW8Num6z1">
    <w:name w:val="WW8Num6z1"/>
    <w:rsid w:val="009D364A"/>
    <w:rPr>
      <w:rFonts w:ascii="Courier New" w:hAnsi="Courier New" w:cs="Courier New"/>
    </w:rPr>
  </w:style>
  <w:style w:type="character" w:customStyle="1" w:styleId="WW8Num6z2">
    <w:name w:val="WW8Num6z2"/>
    <w:rsid w:val="009D364A"/>
    <w:rPr>
      <w:rFonts w:ascii="Wingdings" w:hAnsi="Wingdings"/>
    </w:rPr>
  </w:style>
  <w:style w:type="character" w:customStyle="1" w:styleId="WW8Num8z1">
    <w:name w:val="WW8Num8z1"/>
    <w:rsid w:val="009D364A"/>
    <w:rPr>
      <w:rFonts w:ascii="Courier New" w:hAnsi="Courier New" w:cs="Courier New"/>
    </w:rPr>
  </w:style>
  <w:style w:type="character" w:customStyle="1" w:styleId="WW8Num8z2">
    <w:name w:val="WW8Num8z2"/>
    <w:rsid w:val="009D364A"/>
    <w:rPr>
      <w:rFonts w:ascii="Wingdings" w:hAnsi="Wingdings"/>
    </w:rPr>
  </w:style>
  <w:style w:type="character" w:customStyle="1" w:styleId="WW8Num10z1">
    <w:name w:val="WW8Num10z1"/>
    <w:rsid w:val="009D364A"/>
    <w:rPr>
      <w:rFonts w:ascii="Courier New" w:hAnsi="Courier New"/>
    </w:rPr>
  </w:style>
  <w:style w:type="character" w:customStyle="1" w:styleId="WW8Num10z2">
    <w:name w:val="WW8Num10z2"/>
    <w:rsid w:val="009D364A"/>
    <w:rPr>
      <w:rFonts w:ascii="Wingdings" w:hAnsi="Wingdings"/>
    </w:rPr>
  </w:style>
  <w:style w:type="character" w:customStyle="1" w:styleId="WW8Num10z3">
    <w:name w:val="WW8Num10z3"/>
    <w:rsid w:val="009D364A"/>
    <w:rPr>
      <w:rFonts w:ascii="Symbol" w:hAnsi="Symbol"/>
    </w:rPr>
  </w:style>
  <w:style w:type="character" w:customStyle="1" w:styleId="WW8Num11z0">
    <w:name w:val="WW8Num11z0"/>
    <w:rsid w:val="009D364A"/>
    <w:rPr>
      <w:rFonts w:ascii="Symbol" w:hAnsi="Symbol"/>
    </w:rPr>
  </w:style>
  <w:style w:type="character" w:customStyle="1" w:styleId="WW8Num11z1">
    <w:name w:val="WW8Num11z1"/>
    <w:rsid w:val="009D364A"/>
    <w:rPr>
      <w:rFonts w:ascii="Courier New" w:hAnsi="Courier New" w:cs="Courier New"/>
    </w:rPr>
  </w:style>
  <w:style w:type="character" w:customStyle="1" w:styleId="WW8Num11z2">
    <w:name w:val="WW8Num11z2"/>
    <w:rsid w:val="009D364A"/>
    <w:rPr>
      <w:rFonts w:ascii="Wingdings" w:hAnsi="Wingdings"/>
    </w:rPr>
  </w:style>
  <w:style w:type="character" w:customStyle="1" w:styleId="WW8Num12z0">
    <w:name w:val="WW8Num12z0"/>
    <w:rsid w:val="009D364A"/>
    <w:rPr>
      <w:rFonts w:ascii="Symbol" w:hAnsi="Symbol"/>
    </w:rPr>
  </w:style>
  <w:style w:type="character" w:customStyle="1" w:styleId="WW8Num12z1">
    <w:name w:val="WW8Num12z1"/>
    <w:rsid w:val="009D364A"/>
    <w:rPr>
      <w:rFonts w:ascii="Courier New" w:hAnsi="Courier New" w:cs="Courier New"/>
    </w:rPr>
  </w:style>
  <w:style w:type="character" w:customStyle="1" w:styleId="WW8Num12z2">
    <w:name w:val="WW8Num12z2"/>
    <w:rsid w:val="009D364A"/>
    <w:rPr>
      <w:rFonts w:ascii="Wingdings" w:hAnsi="Wingdings"/>
    </w:rPr>
  </w:style>
  <w:style w:type="character" w:customStyle="1" w:styleId="WW8Num13z0">
    <w:name w:val="WW8Num13z0"/>
    <w:rsid w:val="009D364A"/>
    <w:rPr>
      <w:rFonts w:ascii="Symbol" w:hAnsi="Symbol"/>
    </w:rPr>
  </w:style>
  <w:style w:type="character" w:customStyle="1" w:styleId="WW8Num13z1">
    <w:name w:val="WW8Num13z1"/>
    <w:rsid w:val="009D364A"/>
    <w:rPr>
      <w:rFonts w:ascii="Courier New" w:hAnsi="Courier New" w:cs="Courier New"/>
    </w:rPr>
  </w:style>
  <w:style w:type="character" w:customStyle="1" w:styleId="WW8Num13z2">
    <w:name w:val="WW8Num13z2"/>
    <w:rsid w:val="009D364A"/>
    <w:rPr>
      <w:rFonts w:ascii="Wingdings" w:hAnsi="Wingdings"/>
    </w:rPr>
  </w:style>
  <w:style w:type="character" w:customStyle="1" w:styleId="WW8Num15z0">
    <w:name w:val="WW8Num15z0"/>
    <w:rsid w:val="009D364A"/>
    <w:rPr>
      <w:rFonts w:ascii="Symbol" w:hAnsi="Symbol"/>
    </w:rPr>
  </w:style>
  <w:style w:type="character" w:customStyle="1" w:styleId="WW8Num15z1">
    <w:name w:val="WW8Num15z1"/>
    <w:rsid w:val="009D364A"/>
    <w:rPr>
      <w:rFonts w:ascii="Courier New" w:hAnsi="Courier New" w:cs="Courier New"/>
    </w:rPr>
  </w:style>
  <w:style w:type="character" w:customStyle="1" w:styleId="WW8Num15z2">
    <w:name w:val="WW8Num15z2"/>
    <w:rsid w:val="009D364A"/>
    <w:rPr>
      <w:rFonts w:ascii="Wingdings" w:hAnsi="Wingdings"/>
    </w:rPr>
  </w:style>
  <w:style w:type="character" w:customStyle="1" w:styleId="WW8Num16z0">
    <w:name w:val="WW8Num16z0"/>
    <w:rsid w:val="009D364A"/>
    <w:rPr>
      <w:rFonts w:ascii="Symbol" w:hAnsi="Symbol"/>
    </w:rPr>
  </w:style>
  <w:style w:type="character" w:customStyle="1" w:styleId="WW8Num16z1">
    <w:name w:val="WW8Num16z1"/>
    <w:rsid w:val="009D364A"/>
    <w:rPr>
      <w:rFonts w:ascii="Courier New" w:hAnsi="Courier New" w:cs="Courier New"/>
    </w:rPr>
  </w:style>
  <w:style w:type="character" w:customStyle="1" w:styleId="WW8Num16z2">
    <w:name w:val="WW8Num16z2"/>
    <w:rsid w:val="009D364A"/>
    <w:rPr>
      <w:rFonts w:ascii="Wingdings" w:hAnsi="Wingdings"/>
    </w:rPr>
  </w:style>
  <w:style w:type="character" w:customStyle="1" w:styleId="WW8Num18z0">
    <w:name w:val="WW8Num18z0"/>
    <w:rsid w:val="009D364A"/>
    <w:rPr>
      <w:rFonts w:ascii="Symbol" w:hAnsi="Symbol"/>
    </w:rPr>
  </w:style>
  <w:style w:type="character" w:customStyle="1" w:styleId="WW8Num18z1">
    <w:name w:val="WW8Num18z1"/>
    <w:rsid w:val="009D364A"/>
    <w:rPr>
      <w:rFonts w:ascii="Courier New" w:hAnsi="Courier New" w:cs="Courier New"/>
    </w:rPr>
  </w:style>
  <w:style w:type="character" w:customStyle="1" w:styleId="WW8Num18z2">
    <w:name w:val="WW8Num18z2"/>
    <w:rsid w:val="009D364A"/>
    <w:rPr>
      <w:rFonts w:ascii="Wingdings" w:hAnsi="Wingdings"/>
    </w:rPr>
  </w:style>
  <w:style w:type="character" w:customStyle="1" w:styleId="WW8Num20z0">
    <w:name w:val="WW8Num20z0"/>
    <w:rsid w:val="009D364A"/>
    <w:rPr>
      <w:rFonts w:ascii="Symbol" w:hAnsi="Symbol"/>
    </w:rPr>
  </w:style>
  <w:style w:type="character" w:customStyle="1" w:styleId="WW8Num20z1">
    <w:name w:val="WW8Num20z1"/>
    <w:rsid w:val="009D364A"/>
    <w:rPr>
      <w:rFonts w:ascii="Courier New" w:hAnsi="Courier New" w:cs="Courier New"/>
    </w:rPr>
  </w:style>
  <w:style w:type="character" w:customStyle="1" w:styleId="WW8Num20z2">
    <w:name w:val="WW8Num20z2"/>
    <w:rsid w:val="009D364A"/>
    <w:rPr>
      <w:rFonts w:ascii="Wingdings" w:hAnsi="Wingdings"/>
    </w:rPr>
  </w:style>
  <w:style w:type="character" w:customStyle="1" w:styleId="WW8Num21z0">
    <w:name w:val="WW8Num21z0"/>
    <w:rsid w:val="009D364A"/>
    <w:rPr>
      <w:rFonts w:ascii="Symbol" w:hAnsi="Symbol"/>
    </w:rPr>
  </w:style>
  <w:style w:type="character" w:customStyle="1" w:styleId="WW8Num21z1">
    <w:name w:val="WW8Num21z1"/>
    <w:rsid w:val="009D364A"/>
    <w:rPr>
      <w:rFonts w:ascii="Courier New" w:hAnsi="Courier New" w:cs="Courier New"/>
    </w:rPr>
  </w:style>
  <w:style w:type="character" w:customStyle="1" w:styleId="WW8Num21z2">
    <w:name w:val="WW8Num21z2"/>
    <w:rsid w:val="009D364A"/>
    <w:rPr>
      <w:rFonts w:ascii="Wingdings" w:hAnsi="Wingdings"/>
    </w:rPr>
  </w:style>
  <w:style w:type="character" w:customStyle="1" w:styleId="WW8Num22z0">
    <w:name w:val="WW8Num22z0"/>
    <w:rsid w:val="009D364A"/>
    <w:rPr>
      <w:rFonts w:ascii="Symbol" w:hAnsi="Symbol"/>
    </w:rPr>
  </w:style>
  <w:style w:type="character" w:customStyle="1" w:styleId="WW8Num22z1">
    <w:name w:val="WW8Num22z1"/>
    <w:rsid w:val="009D364A"/>
    <w:rPr>
      <w:rFonts w:ascii="Courier New" w:hAnsi="Courier New" w:cs="Courier New"/>
    </w:rPr>
  </w:style>
  <w:style w:type="character" w:customStyle="1" w:styleId="WW8Num22z2">
    <w:name w:val="WW8Num22z2"/>
    <w:rsid w:val="009D364A"/>
    <w:rPr>
      <w:rFonts w:ascii="Wingdings" w:hAnsi="Wingdings"/>
    </w:rPr>
  </w:style>
  <w:style w:type="character" w:customStyle="1" w:styleId="WW8Num25z0">
    <w:name w:val="WW8Num25z0"/>
    <w:rsid w:val="009D364A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9D364A"/>
    <w:rPr>
      <w:rFonts w:ascii="Symbol" w:hAnsi="Symbol"/>
    </w:rPr>
  </w:style>
  <w:style w:type="character" w:customStyle="1" w:styleId="WW8Num28z1">
    <w:name w:val="WW8Num28z1"/>
    <w:rsid w:val="009D364A"/>
    <w:rPr>
      <w:rFonts w:ascii="Courier New" w:hAnsi="Courier New" w:cs="Courier New"/>
    </w:rPr>
  </w:style>
  <w:style w:type="character" w:customStyle="1" w:styleId="WW8Num28z2">
    <w:name w:val="WW8Num28z2"/>
    <w:rsid w:val="009D364A"/>
    <w:rPr>
      <w:rFonts w:ascii="Wingdings" w:hAnsi="Wingdings"/>
    </w:rPr>
  </w:style>
  <w:style w:type="character" w:customStyle="1" w:styleId="WW8Num29z0">
    <w:name w:val="WW8Num29z0"/>
    <w:rsid w:val="009D364A"/>
    <w:rPr>
      <w:rFonts w:ascii="Symbol" w:hAnsi="Symbol"/>
    </w:rPr>
  </w:style>
  <w:style w:type="character" w:customStyle="1" w:styleId="WW8Num29z1">
    <w:name w:val="WW8Num29z1"/>
    <w:rsid w:val="009D364A"/>
    <w:rPr>
      <w:rFonts w:ascii="Courier New" w:hAnsi="Courier New" w:cs="Courier New"/>
    </w:rPr>
  </w:style>
  <w:style w:type="character" w:customStyle="1" w:styleId="WW8Num29z2">
    <w:name w:val="WW8Num29z2"/>
    <w:rsid w:val="009D364A"/>
    <w:rPr>
      <w:rFonts w:ascii="Wingdings" w:hAnsi="Wingdings"/>
    </w:rPr>
  </w:style>
  <w:style w:type="character" w:customStyle="1" w:styleId="WW8Num32z2">
    <w:name w:val="WW8Num32z2"/>
    <w:rsid w:val="009D364A"/>
    <w:rPr>
      <w:b/>
    </w:rPr>
  </w:style>
  <w:style w:type="character" w:customStyle="1" w:styleId="WW8Num33z0">
    <w:name w:val="WW8Num33z0"/>
    <w:rsid w:val="009D364A"/>
    <w:rPr>
      <w:rFonts w:ascii="Symbol" w:hAnsi="Symbol"/>
    </w:rPr>
  </w:style>
  <w:style w:type="character" w:customStyle="1" w:styleId="WW8Num33z1">
    <w:name w:val="WW8Num33z1"/>
    <w:rsid w:val="009D364A"/>
    <w:rPr>
      <w:rFonts w:ascii="Courier New" w:hAnsi="Courier New" w:cs="Courier New"/>
    </w:rPr>
  </w:style>
  <w:style w:type="character" w:customStyle="1" w:styleId="WW8Num33z2">
    <w:name w:val="WW8Num33z2"/>
    <w:rsid w:val="009D364A"/>
    <w:rPr>
      <w:rFonts w:ascii="Wingdings" w:hAnsi="Wingdings"/>
    </w:rPr>
  </w:style>
  <w:style w:type="character" w:customStyle="1" w:styleId="WW8Num34z0">
    <w:name w:val="WW8Num34z0"/>
    <w:rsid w:val="009D364A"/>
    <w:rPr>
      <w:rFonts w:ascii="Symbol" w:hAnsi="Symbol"/>
    </w:rPr>
  </w:style>
  <w:style w:type="character" w:customStyle="1" w:styleId="WW8Num34z1">
    <w:name w:val="WW8Num34z1"/>
    <w:rsid w:val="009D364A"/>
    <w:rPr>
      <w:rFonts w:ascii="Courier New" w:hAnsi="Courier New" w:cs="Courier New"/>
    </w:rPr>
  </w:style>
  <w:style w:type="character" w:customStyle="1" w:styleId="WW8Num34z2">
    <w:name w:val="WW8Num34z2"/>
    <w:rsid w:val="009D364A"/>
    <w:rPr>
      <w:rFonts w:ascii="Wingdings" w:hAnsi="Wingdings"/>
    </w:rPr>
  </w:style>
  <w:style w:type="character" w:customStyle="1" w:styleId="WW8Num36z0">
    <w:name w:val="WW8Num36z0"/>
    <w:rsid w:val="009D364A"/>
    <w:rPr>
      <w:rFonts w:ascii="Symbol" w:hAnsi="Symbol"/>
    </w:rPr>
  </w:style>
  <w:style w:type="character" w:customStyle="1" w:styleId="WW8Num36z1">
    <w:name w:val="WW8Num36z1"/>
    <w:rsid w:val="009D364A"/>
    <w:rPr>
      <w:rFonts w:ascii="Courier New" w:hAnsi="Courier New" w:cs="Courier New"/>
    </w:rPr>
  </w:style>
  <w:style w:type="character" w:customStyle="1" w:styleId="WW8Num36z2">
    <w:name w:val="WW8Num36z2"/>
    <w:rsid w:val="009D364A"/>
    <w:rPr>
      <w:rFonts w:ascii="Wingdings" w:hAnsi="Wingdings"/>
    </w:rPr>
  </w:style>
  <w:style w:type="character" w:customStyle="1" w:styleId="12">
    <w:name w:val="Основной шрифт абзаца1"/>
    <w:rsid w:val="009D364A"/>
  </w:style>
  <w:style w:type="character" w:customStyle="1" w:styleId="af7">
    <w:name w:val="Маркеры списка"/>
    <w:rsid w:val="009D364A"/>
    <w:rPr>
      <w:rFonts w:ascii="StarSymbol" w:eastAsia="StarSymbol" w:hAnsi="StarSymbol" w:cs="StarSymbol"/>
      <w:sz w:val="18"/>
      <w:szCs w:val="18"/>
    </w:rPr>
  </w:style>
  <w:style w:type="paragraph" w:customStyle="1" w:styleId="af8">
    <w:name w:val="Заголовок"/>
    <w:basedOn w:val="a0"/>
    <w:next w:val="af1"/>
    <w:rsid w:val="009D364A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9">
    <w:name w:val="List"/>
    <w:basedOn w:val="af1"/>
    <w:rsid w:val="009D364A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9D364A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9D364A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9D364A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a">
    <w:name w:val="Subtitle"/>
    <w:basedOn w:val="a0"/>
    <w:next w:val="a0"/>
    <w:link w:val="afb"/>
    <w:uiPriority w:val="11"/>
    <w:qFormat/>
    <w:rsid w:val="009D364A"/>
    <w:pPr>
      <w:spacing w:after="560" w:line="240" w:lineRule="auto"/>
      <w:jc w:val="center"/>
    </w:pPr>
    <w:rPr>
      <w:caps/>
      <w:spacing w:val="20"/>
      <w:sz w:val="18"/>
      <w:szCs w:val="18"/>
      <w:lang w:bidi="ar-SA"/>
    </w:rPr>
  </w:style>
  <w:style w:type="character" w:customStyle="1" w:styleId="afb">
    <w:name w:val="Подзаголовок Знак"/>
    <w:basedOn w:val="a1"/>
    <w:link w:val="afa"/>
    <w:uiPriority w:val="11"/>
    <w:rsid w:val="009D364A"/>
    <w:rPr>
      <w:rFonts w:ascii="Cambria" w:eastAsia="Times New Roman" w:hAnsi="Cambria" w:cs="Times New Roman"/>
      <w:caps/>
      <w:spacing w:val="20"/>
      <w:sz w:val="18"/>
      <w:szCs w:val="18"/>
    </w:rPr>
  </w:style>
  <w:style w:type="paragraph" w:customStyle="1" w:styleId="211">
    <w:name w:val="Список 21"/>
    <w:basedOn w:val="a0"/>
    <w:rsid w:val="009D364A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9D364A"/>
    <w:pPr>
      <w:spacing w:after="120"/>
      <w:ind w:left="283"/>
    </w:pPr>
    <w:rPr>
      <w:sz w:val="16"/>
      <w:szCs w:val="16"/>
      <w:lang w:eastAsia="ar-SA"/>
    </w:rPr>
  </w:style>
  <w:style w:type="paragraph" w:customStyle="1" w:styleId="afc">
    <w:name w:val="Содержимое таблицы"/>
    <w:basedOn w:val="a0"/>
    <w:rsid w:val="009D364A"/>
    <w:pPr>
      <w:suppressLineNumbers/>
    </w:pPr>
    <w:rPr>
      <w:lang w:eastAsia="ar-SA"/>
    </w:rPr>
  </w:style>
  <w:style w:type="paragraph" w:customStyle="1" w:styleId="afd">
    <w:name w:val="Заголовок таблицы"/>
    <w:basedOn w:val="afc"/>
    <w:rsid w:val="009D364A"/>
    <w:pPr>
      <w:jc w:val="center"/>
    </w:pPr>
    <w:rPr>
      <w:b/>
      <w:bCs/>
      <w:i/>
      <w:iCs/>
    </w:rPr>
  </w:style>
  <w:style w:type="paragraph" w:customStyle="1" w:styleId="afe">
    <w:name w:val="Содержимое врезки"/>
    <w:basedOn w:val="af1"/>
    <w:rsid w:val="009D364A"/>
    <w:rPr>
      <w:lang w:eastAsia="ar-SA"/>
    </w:rPr>
  </w:style>
  <w:style w:type="paragraph" w:styleId="aff">
    <w:name w:val="Body Text First Indent"/>
    <w:basedOn w:val="af1"/>
    <w:link w:val="aff0"/>
    <w:rsid w:val="009D364A"/>
    <w:pPr>
      <w:ind w:firstLine="210"/>
    </w:pPr>
  </w:style>
  <w:style w:type="character" w:customStyle="1" w:styleId="aff0">
    <w:name w:val="Красная строка Знак"/>
    <w:basedOn w:val="af2"/>
    <w:link w:val="aff"/>
    <w:rsid w:val="009D364A"/>
    <w:rPr>
      <w:rFonts w:ascii="Cambria" w:eastAsia="Times New Roman" w:hAnsi="Cambria" w:cs="Times New Roman"/>
      <w:lang w:val="en-US" w:bidi="en-US"/>
    </w:rPr>
  </w:style>
  <w:style w:type="paragraph" w:styleId="23">
    <w:name w:val="Body Text First Indent 2"/>
    <w:basedOn w:val="ac"/>
    <w:link w:val="24"/>
    <w:rsid w:val="009D364A"/>
    <w:pPr>
      <w:ind w:firstLine="210"/>
    </w:pPr>
  </w:style>
  <w:style w:type="character" w:customStyle="1" w:styleId="24">
    <w:name w:val="Красная строка 2 Знак"/>
    <w:basedOn w:val="ad"/>
    <w:link w:val="23"/>
    <w:rsid w:val="009D364A"/>
    <w:rPr>
      <w:rFonts w:ascii="Cambria" w:eastAsia="Times New Roman" w:hAnsi="Cambria" w:cs="Times New Roman"/>
      <w:sz w:val="28"/>
      <w:szCs w:val="24"/>
    </w:rPr>
  </w:style>
  <w:style w:type="paragraph" w:styleId="aff1">
    <w:name w:val="Normal Indent"/>
    <w:basedOn w:val="a0"/>
    <w:rsid w:val="009D364A"/>
    <w:pPr>
      <w:ind w:left="708"/>
    </w:pPr>
  </w:style>
  <w:style w:type="paragraph" w:customStyle="1" w:styleId="ConsPlusNormal">
    <w:name w:val="ConsPlusNormal"/>
    <w:rsid w:val="009D364A"/>
    <w:pPr>
      <w:widowControl w:val="0"/>
      <w:suppressAutoHyphens/>
      <w:autoSpaceDE w:val="0"/>
      <w:spacing w:line="252" w:lineRule="auto"/>
      <w:ind w:firstLine="720"/>
      <w:jc w:val="both"/>
    </w:pPr>
    <w:rPr>
      <w:rFonts w:ascii="Arial" w:eastAsia="Times New Roman" w:hAnsi="Arial" w:cs="Arial"/>
      <w:lang w:eastAsia="ar-SA"/>
    </w:rPr>
  </w:style>
  <w:style w:type="paragraph" w:styleId="25">
    <w:name w:val="Body Text 2"/>
    <w:basedOn w:val="a0"/>
    <w:link w:val="26"/>
    <w:rsid w:val="009D364A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9D364A"/>
    <w:rPr>
      <w:rFonts w:ascii="Cambria" w:eastAsia="Times New Roman" w:hAnsi="Cambria" w:cs="Times New Roman"/>
      <w:lang w:val="en-US" w:bidi="en-US"/>
    </w:rPr>
  </w:style>
  <w:style w:type="paragraph" w:styleId="15">
    <w:name w:val="index 1"/>
    <w:basedOn w:val="a0"/>
    <w:next w:val="a0"/>
    <w:autoRedefine/>
    <w:rsid w:val="009D364A"/>
    <w:pPr>
      <w:ind w:left="200" w:hanging="200"/>
    </w:pPr>
  </w:style>
  <w:style w:type="paragraph" w:styleId="aff2">
    <w:name w:val="index heading"/>
    <w:basedOn w:val="a0"/>
    <w:next w:val="15"/>
    <w:rsid w:val="009D364A"/>
    <w:rPr>
      <w:sz w:val="24"/>
      <w:szCs w:val="24"/>
    </w:rPr>
  </w:style>
  <w:style w:type="paragraph" w:styleId="32">
    <w:name w:val="Body Text Indent 3"/>
    <w:basedOn w:val="a0"/>
    <w:link w:val="33"/>
    <w:rsid w:val="009D364A"/>
    <w:pPr>
      <w:spacing w:after="120"/>
      <w:ind w:left="283" w:firstLine="720"/>
    </w:pPr>
    <w:rPr>
      <w:sz w:val="16"/>
      <w:szCs w:val="16"/>
      <w:lang w:bidi="ar-SA"/>
    </w:rPr>
  </w:style>
  <w:style w:type="character" w:customStyle="1" w:styleId="33">
    <w:name w:val="Основной текст с отступом 3 Знак"/>
    <w:basedOn w:val="a1"/>
    <w:link w:val="32"/>
    <w:rsid w:val="009D364A"/>
    <w:rPr>
      <w:rFonts w:ascii="Cambria" w:eastAsia="Times New Roman" w:hAnsi="Cambria" w:cs="Times New Roman"/>
      <w:sz w:val="16"/>
      <w:szCs w:val="16"/>
    </w:rPr>
  </w:style>
  <w:style w:type="paragraph" w:customStyle="1" w:styleId="aff3">
    <w:name w:val="Знак"/>
    <w:basedOn w:val="a0"/>
    <w:rsid w:val="009D364A"/>
    <w:rPr>
      <w:sz w:val="28"/>
    </w:rPr>
  </w:style>
  <w:style w:type="paragraph" w:customStyle="1" w:styleId="16">
    <w:name w:val="1основа Знак Знак Знак"/>
    <w:basedOn w:val="a0"/>
    <w:link w:val="17"/>
    <w:rsid w:val="009D364A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bidi="ar-SA"/>
    </w:rPr>
  </w:style>
  <w:style w:type="character" w:customStyle="1" w:styleId="17">
    <w:name w:val="1основа Знак Знак Знак Знак"/>
    <w:link w:val="16"/>
    <w:rsid w:val="009D364A"/>
    <w:rPr>
      <w:rFonts w:ascii="Arial" w:eastAsia="Times New Roman" w:hAnsi="Arial" w:cs="Times New Roman"/>
      <w:sz w:val="24"/>
      <w:szCs w:val="24"/>
    </w:rPr>
  </w:style>
  <w:style w:type="paragraph" w:customStyle="1" w:styleId="ConsNormal">
    <w:name w:val="ConsNormal"/>
    <w:rsid w:val="009D364A"/>
    <w:pPr>
      <w:widowControl w:val="0"/>
      <w:autoSpaceDE w:val="0"/>
      <w:autoSpaceDN w:val="0"/>
      <w:adjustRightInd w:val="0"/>
      <w:spacing w:line="252" w:lineRule="auto"/>
      <w:ind w:firstLine="720"/>
      <w:jc w:val="both"/>
    </w:pPr>
    <w:rPr>
      <w:rFonts w:ascii="Arial" w:eastAsia="Times New Roman" w:hAnsi="Arial" w:cs="Arial"/>
      <w:lang w:eastAsia="ru-RU"/>
    </w:rPr>
  </w:style>
  <w:style w:type="paragraph" w:customStyle="1" w:styleId="ConsPlusNonformat">
    <w:name w:val="ConsPlusNonformat"/>
    <w:rsid w:val="009D364A"/>
    <w:pPr>
      <w:widowControl w:val="0"/>
      <w:autoSpaceDE w:val="0"/>
      <w:autoSpaceDN w:val="0"/>
      <w:adjustRightInd w:val="0"/>
      <w:spacing w:line="252" w:lineRule="auto"/>
      <w:jc w:val="both"/>
    </w:pPr>
    <w:rPr>
      <w:rFonts w:ascii="Courier New" w:eastAsia="Times New Roman" w:hAnsi="Courier New" w:cs="Courier New"/>
      <w:lang w:eastAsia="ru-RU"/>
    </w:rPr>
  </w:style>
  <w:style w:type="character" w:customStyle="1" w:styleId="WW-Absatz-Standardschriftart1111111111111">
    <w:name w:val="WW-Absatz-Standardschriftart1111111111111"/>
    <w:rsid w:val="009D364A"/>
  </w:style>
  <w:style w:type="paragraph" w:customStyle="1" w:styleId="S1">
    <w:name w:val="S_Обычный в таблице"/>
    <w:basedOn w:val="a0"/>
    <w:link w:val="S2"/>
    <w:rsid w:val="009D364A"/>
    <w:pPr>
      <w:jc w:val="center"/>
    </w:pPr>
    <w:rPr>
      <w:sz w:val="24"/>
      <w:szCs w:val="24"/>
      <w:lang w:bidi="ar-SA"/>
    </w:rPr>
  </w:style>
  <w:style w:type="character" w:customStyle="1" w:styleId="S2">
    <w:name w:val="S_Обычный в таблице Знак"/>
    <w:link w:val="S1"/>
    <w:rsid w:val="009D364A"/>
    <w:rPr>
      <w:rFonts w:ascii="Cambria" w:eastAsia="Times New Roman" w:hAnsi="Cambria" w:cs="Times New Roman"/>
      <w:sz w:val="24"/>
      <w:szCs w:val="24"/>
    </w:rPr>
  </w:style>
  <w:style w:type="paragraph" w:styleId="aff4">
    <w:name w:val="Block Text"/>
    <w:basedOn w:val="a0"/>
    <w:rsid w:val="009D364A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9D364A"/>
    <w:pPr>
      <w:suppressAutoHyphens/>
      <w:ind w:left="284" w:right="-1" w:firstLine="567"/>
    </w:pPr>
    <w:rPr>
      <w:sz w:val="24"/>
      <w:lang w:eastAsia="ar-SA"/>
    </w:rPr>
  </w:style>
  <w:style w:type="character" w:customStyle="1" w:styleId="aff5">
    <w:name w:val="Символы концевой сноски"/>
    <w:rsid w:val="009D364A"/>
    <w:rPr>
      <w:vertAlign w:val="superscript"/>
    </w:rPr>
  </w:style>
  <w:style w:type="paragraph" w:styleId="aff6">
    <w:name w:val="endnote text"/>
    <w:basedOn w:val="a0"/>
    <w:link w:val="aff7"/>
    <w:rsid w:val="009D364A"/>
    <w:rPr>
      <w:sz w:val="20"/>
      <w:szCs w:val="20"/>
      <w:lang w:eastAsia="ar-SA" w:bidi="ar-SA"/>
    </w:rPr>
  </w:style>
  <w:style w:type="character" w:customStyle="1" w:styleId="aff7">
    <w:name w:val="Текст концевой сноски Знак"/>
    <w:basedOn w:val="a1"/>
    <w:link w:val="aff6"/>
    <w:rsid w:val="009D364A"/>
    <w:rPr>
      <w:rFonts w:ascii="Cambria" w:eastAsia="Times New Roman" w:hAnsi="Cambria" w:cs="Times New Roman"/>
      <w:sz w:val="20"/>
      <w:szCs w:val="20"/>
      <w:lang w:eastAsia="ar-SA"/>
    </w:rPr>
  </w:style>
  <w:style w:type="paragraph" w:styleId="19">
    <w:name w:val="toc 1"/>
    <w:basedOn w:val="a0"/>
    <w:next w:val="a0"/>
    <w:autoRedefine/>
    <w:uiPriority w:val="39"/>
    <w:qFormat/>
    <w:rsid w:val="009D364A"/>
    <w:pPr>
      <w:tabs>
        <w:tab w:val="left" w:pos="660"/>
        <w:tab w:val="right" w:leader="dot" w:pos="9771"/>
      </w:tabs>
      <w:spacing w:line="240" w:lineRule="auto"/>
      <w:ind w:left="709" w:hanging="709"/>
      <w:jc w:val="left"/>
    </w:pPr>
    <w:rPr>
      <w:rFonts w:ascii="Times New Roman" w:hAnsi="Times New Roman"/>
      <w:bCs/>
      <w:caps/>
      <w:sz w:val="24"/>
      <w:szCs w:val="24"/>
    </w:rPr>
  </w:style>
  <w:style w:type="paragraph" w:styleId="27">
    <w:name w:val="toc 2"/>
    <w:basedOn w:val="a0"/>
    <w:next w:val="a0"/>
    <w:autoRedefine/>
    <w:uiPriority w:val="39"/>
    <w:qFormat/>
    <w:rsid w:val="009D364A"/>
    <w:pPr>
      <w:tabs>
        <w:tab w:val="left" w:pos="660"/>
        <w:tab w:val="right" w:leader="dot" w:pos="9771"/>
      </w:tabs>
      <w:spacing w:line="240" w:lineRule="auto"/>
      <w:jc w:val="left"/>
    </w:pPr>
    <w:rPr>
      <w:rFonts w:ascii="Calibri" w:hAnsi="Calibri"/>
      <w:b/>
      <w:bCs/>
      <w:sz w:val="20"/>
      <w:szCs w:val="20"/>
    </w:rPr>
  </w:style>
  <w:style w:type="character" w:styleId="aff8">
    <w:name w:val="Hyperlink"/>
    <w:uiPriority w:val="99"/>
    <w:rsid w:val="009D364A"/>
    <w:rPr>
      <w:color w:val="0000FF"/>
      <w:u w:val="single"/>
    </w:rPr>
  </w:style>
  <w:style w:type="paragraph" w:styleId="aff9">
    <w:name w:val="footnote text"/>
    <w:basedOn w:val="a0"/>
    <w:link w:val="affa"/>
    <w:rsid w:val="009D364A"/>
  </w:style>
  <w:style w:type="character" w:customStyle="1" w:styleId="affa">
    <w:name w:val="Текст сноски Знак"/>
    <w:basedOn w:val="a1"/>
    <w:link w:val="aff9"/>
    <w:rsid w:val="009D364A"/>
    <w:rPr>
      <w:rFonts w:ascii="Cambria" w:eastAsia="Times New Roman" w:hAnsi="Cambria" w:cs="Times New Roman"/>
      <w:lang w:val="en-US" w:bidi="en-US"/>
    </w:rPr>
  </w:style>
  <w:style w:type="character" w:styleId="affb">
    <w:name w:val="footnote reference"/>
    <w:uiPriority w:val="99"/>
    <w:rsid w:val="009D364A"/>
    <w:rPr>
      <w:vertAlign w:val="superscript"/>
    </w:rPr>
  </w:style>
  <w:style w:type="character" w:styleId="affc">
    <w:name w:val="annotation reference"/>
    <w:rsid w:val="009D364A"/>
    <w:rPr>
      <w:sz w:val="16"/>
      <w:szCs w:val="16"/>
    </w:rPr>
  </w:style>
  <w:style w:type="paragraph" w:styleId="affd">
    <w:name w:val="annotation text"/>
    <w:basedOn w:val="a0"/>
    <w:link w:val="affe"/>
    <w:rsid w:val="009D364A"/>
  </w:style>
  <w:style w:type="character" w:customStyle="1" w:styleId="affe">
    <w:name w:val="Текст примечания Знак"/>
    <w:basedOn w:val="a1"/>
    <w:link w:val="affd"/>
    <w:rsid w:val="009D364A"/>
    <w:rPr>
      <w:rFonts w:ascii="Cambria" w:eastAsia="Times New Roman" w:hAnsi="Cambria" w:cs="Times New Roman"/>
      <w:lang w:val="en-US" w:bidi="en-US"/>
    </w:rPr>
  </w:style>
  <w:style w:type="paragraph" w:styleId="afff">
    <w:name w:val="annotation subject"/>
    <w:basedOn w:val="affd"/>
    <w:next w:val="affd"/>
    <w:link w:val="afff0"/>
    <w:rsid w:val="009D364A"/>
    <w:rPr>
      <w:b/>
      <w:bCs/>
      <w:sz w:val="20"/>
      <w:szCs w:val="20"/>
      <w:lang w:bidi="ar-SA"/>
    </w:rPr>
  </w:style>
  <w:style w:type="character" w:customStyle="1" w:styleId="afff0">
    <w:name w:val="Тема примечания Знак"/>
    <w:basedOn w:val="affe"/>
    <w:link w:val="afff"/>
    <w:rsid w:val="009D364A"/>
    <w:rPr>
      <w:rFonts w:ascii="Cambria" w:eastAsia="Times New Roman" w:hAnsi="Cambria" w:cs="Times New Roman"/>
      <w:b/>
      <w:bCs/>
      <w:sz w:val="20"/>
      <w:szCs w:val="20"/>
      <w:lang w:bidi="en-US"/>
    </w:rPr>
  </w:style>
  <w:style w:type="paragraph" w:customStyle="1" w:styleId="1a">
    <w:name w:val="Подзаголовок_1"/>
    <w:basedOn w:val="9"/>
    <w:link w:val="1b"/>
    <w:qFormat/>
    <w:rsid w:val="009D364A"/>
    <w:rPr>
      <w:b/>
      <w:sz w:val="26"/>
      <w:szCs w:val="26"/>
    </w:rPr>
  </w:style>
  <w:style w:type="character" w:customStyle="1" w:styleId="1b">
    <w:name w:val="Подзаголовок_1 Знак"/>
    <w:link w:val="1a"/>
    <w:rsid w:val="009D364A"/>
    <w:rPr>
      <w:rFonts w:ascii="Cambria" w:eastAsia="Times New Roman" w:hAnsi="Cambria" w:cs="Times New Roman"/>
      <w:b/>
      <w:i/>
      <w:iCs/>
      <w:caps/>
      <w:spacing w:val="10"/>
      <w:sz w:val="26"/>
      <w:szCs w:val="26"/>
    </w:rPr>
  </w:style>
  <w:style w:type="paragraph" w:styleId="afff1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2"/>
    <w:unhideWhenUsed/>
    <w:qFormat/>
    <w:rsid w:val="009D364A"/>
    <w:rPr>
      <w:caps/>
      <w:spacing w:val="10"/>
      <w:sz w:val="18"/>
      <w:szCs w:val="18"/>
    </w:rPr>
  </w:style>
  <w:style w:type="character" w:customStyle="1" w:styleId="afff2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1"/>
    <w:rsid w:val="009D364A"/>
    <w:rPr>
      <w:rFonts w:ascii="Cambria" w:eastAsia="Times New Roman" w:hAnsi="Cambria" w:cs="Times New Roman"/>
      <w:caps/>
      <w:spacing w:val="10"/>
      <w:sz w:val="18"/>
      <w:szCs w:val="18"/>
      <w:lang w:val="en-US" w:bidi="en-US"/>
    </w:rPr>
  </w:style>
  <w:style w:type="character" w:styleId="afff3">
    <w:name w:val="Strong"/>
    <w:uiPriority w:val="22"/>
    <w:qFormat/>
    <w:rsid w:val="009D364A"/>
    <w:rPr>
      <w:b/>
      <w:bCs/>
      <w:color w:val="943634"/>
      <w:spacing w:val="5"/>
    </w:rPr>
  </w:style>
  <w:style w:type="character" w:styleId="afff4">
    <w:name w:val="Emphasis"/>
    <w:uiPriority w:val="20"/>
    <w:qFormat/>
    <w:rsid w:val="009D364A"/>
    <w:rPr>
      <w:caps/>
      <w:spacing w:val="5"/>
      <w:sz w:val="20"/>
      <w:szCs w:val="20"/>
    </w:rPr>
  </w:style>
  <w:style w:type="paragraph" w:styleId="afff5">
    <w:name w:val="No Spacing"/>
    <w:basedOn w:val="a0"/>
    <w:link w:val="afff6"/>
    <w:uiPriority w:val="1"/>
    <w:qFormat/>
    <w:rsid w:val="009D364A"/>
    <w:pPr>
      <w:spacing w:line="240" w:lineRule="auto"/>
    </w:pPr>
  </w:style>
  <w:style w:type="character" w:customStyle="1" w:styleId="afff6">
    <w:name w:val="Без интервала Знак"/>
    <w:basedOn w:val="a1"/>
    <w:link w:val="afff5"/>
    <w:uiPriority w:val="1"/>
    <w:rsid w:val="009D364A"/>
    <w:rPr>
      <w:rFonts w:ascii="Cambria" w:eastAsia="Times New Roman" w:hAnsi="Cambria" w:cs="Times New Roman"/>
      <w:lang w:val="en-US" w:bidi="en-US"/>
    </w:rPr>
  </w:style>
  <w:style w:type="paragraph" w:styleId="28">
    <w:name w:val="Quote"/>
    <w:basedOn w:val="a0"/>
    <w:next w:val="a0"/>
    <w:link w:val="29"/>
    <w:uiPriority w:val="29"/>
    <w:qFormat/>
    <w:rsid w:val="009D364A"/>
    <w:rPr>
      <w:i/>
      <w:iCs/>
      <w:sz w:val="20"/>
      <w:szCs w:val="20"/>
      <w:lang w:bidi="ar-SA"/>
    </w:rPr>
  </w:style>
  <w:style w:type="character" w:customStyle="1" w:styleId="29">
    <w:name w:val="Цитата 2 Знак"/>
    <w:basedOn w:val="a1"/>
    <w:link w:val="28"/>
    <w:uiPriority w:val="29"/>
    <w:rsid w:val="009D364A"/>
    <w:rPr>
      <w:rFonts w:ascii="Cambria" w:eastAsia="Times New Roman" w:hAnsi="Cambria" w:cs="Times New Roman"/>
      <w:i/>
      <w:iCs/>
      <w:sz w:val="20"/>
      <w:szCs w:val="20"/>
    </w:rPr>
  </w:style>
  <w:style w:type="paragraph" w:styleId="afff7">
    <w:name w:val="Intense Quote"/>
    <w:basedOn w:val="a0"/>
    <w:next w:val="a0"/>
    <w:link w:val="afff8"/>
    <w:uiPriority w:val="30"/>
    <w:qFormat/>
    <w:rsid w:val="009D364A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bidi="ar-SA"/>
    </w:rPr>
  </w:style>
  <w:style w:type="character" w:customStyle="1" w:styleId="afff8">
    <w:name w:val="Выделенная цитата Знак"/>
    <w:basedOn w:val="a1"/>
    <w:link w:val="afff7"/>
    <w:uiPriority w:val="30"/>
    <w:rsid w:val="009D364A"/>
    <w:rPr>
      <w:rFonts w:ascii="Cambria" w:eastAsia="Times New Roman" w:hAnsi="Cambria" w:cs="Times New Roman"/>
      <w:caps/>
      <w:color w:val="622423"/>
      <w:spacing w:val="5"/>
      <w:sz w:val="20"/>
      <w:szCs w:val="20"/>
    </w:rPr>
  </w:style>
  <w:style w:type="character" w:styleId="afff9">
    <w:name w:val="Subtle Emphasis"/>
    <w:uiPriority w:val="19"/>
    <w:qFormat/>
    <w:rsid w:val="009D364A"/>
    <w:rPr>
      <w:i/>
      <w:iCs/>
    </w:rPr>
  </w:style>
  <w:style w:type="character" w:styleId="afffa">
    <w:name w:val="Intense Emphasis"/>
    <w:uiPriority w:val="21"/>
    <w:qFormat/>
    <w:rsid w:val="009D364A"/>
    <w:rPr>
      <w:i/>
      <w:iCs/>
      <w:caps/>
      <w:spacing w:val="10"/>
      <w:sz w:val="20"/>
      <w:szCs w:val="20"/>
    </w:rPr>
  </w:style>
  <w:style w:type="character" w:styleId="afffb">
    <w:name w:val="Subtle Reference"/>
    <w:uiPriority w:val="31"/>
    <w:qFormat/>
    <w:rsid w:val="009D364A"/>
    <w:rPr>
      <w:rFonts w:ascii="Calibri" w:eastAsia="Times New Roman" w:hAnsi="Calibri" w:cs="Times New Roman"/>
      <w:i/>
      <w:iCs/>
      <w:color w:val="622423"/>
    </w:rPr>
  </w:style>
  <w:style w:type="character" w:styleId="afffc">
    <w:name w:val="Intense Reference"/>
    <w:uiPriority w:val="32"/>
    <w:qFormat/>
    <w:rsid w:val="009D364A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d">
    <w:name w:val="Book Title"/>
    <w:uiPriority w:val="33"/>
    <w:qFormat/>
    <w:rsid w:val="009D364A"/>
    <w:rPr>
      <w:caps/>
      <w:color w:val="622423"/>
      <w:spacing w:val="5"/>
      <w:u w:color="622423"/>
    </w:rPr>
  </w:style>
  <w:style w:type="paragraph" w:styleId="afffe">
    <w:name w:val="TOC Heading"/>
    <w:basedOn w:val="1"/>
    <w:next w:val="a0"/>
    <w:uiPriority w:val="39"/>
    <w:unhideWhenUsed/>
    <w:qFormat/>
    <w:rsid w:val="009D364A"/>
    <w:pPr>
      <w:outlineLvl w:val="9"/>
    </w:pPr>
  </w:style>
  <w:style w:type="paragraph" w:customStyle="1" w:styleId="1c">
    <w:name w:val="Обычный1"/>
    <w:rsid w:val="009D364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styleId="affff">
    <w:name w:val="FollowedHyperlink"/>
    <w:uiPriority w:val="99"/>
    <w:unhideWhenUsed/>
    <w:rsid w:val="009D364A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9D364A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9D364A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9D364A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9D364A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9D364A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9D364A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9D364A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affff0">
    <w:name w:val="Заголовок без нумерации"/>
    <w:basedOn w:val="1"/>
    <w:link w:val="affff1"/>
    <w:qFormat/>
    <w:rsid w:val="009D364A"/>
    <w:pPr>
      <w:numPr>
        <w:numId w:val="0"/>
      </w:numPr>
    </w:pPr>
    <w:rPr>
      <w:snapToGrid w:val="0"/>
    </w:rPr>
  </w:style>
  <w:style w:type="character" w:customStyle="1" w:styleId="affff1">
    <w:name w:val="Заголовок без нумерации Знак"/>
    <w:link w:val="affff0"/>
    <w:rsid w:val="009D364A"/>
    <w:rPr>
      <w:rFonts w:ascii="Cambria" w:eastAsia="Times New Roman" w:hAnsi="Cambria" w:cs="Times New Roman"/>
      <w:b/>
      <w:caps/>
      <w:snapToGrid w:val="0"/>
      <w:spacing w:val="20"/>
      <w:sz w:val="28"/>
      <w:szCs w:val="28"/>
      <w:lang w:bidi="en-US"/>
    </w:rPr>
  </w:style>
  <w:style w:type="paragraph" w:customStyle="1" w:styleId="Standard">
    <w:name w:val="Standard"/>
    <w:rsid w:val="00C4063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C40631"/>
    <w:pPr>
      <w:ind w:firstLine="709"/>
    </w:pPr>
  </w:style>
  <w:style w:type="numbering" w:customStyle="1" w:styleId="1d">
    <w:name w:val="Нет списка1"/>
    <w:next w:val="a3"/>
    <w:semiHidden/>
    <w:unhideWhenUsed/>
    <w:rsid w:val="004C3B6C"/>
  </w:style>
  <w:style w:type="table" w:customStyle="1" w:styleId="1e">
    <w:name w:val="Сетка таблицы1"/>
    <w:basedOn w:val="a2"/>
    <w:next w:val="ab"/>
    <w:rsid w:val="004C3B6C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a">
    <w:name w:val="Обычный2"/>
    <w:rsid w:val="004C3B6C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numbering" w:customStyle="1" w:styleId="110">
    <w:name w:val="Нет списка11"/>
    <w:next w:val="a3"/>
    <w:semiHidden/>
    <w:rsid w:val="004C3B6C"/>
  </w:style>
  <w:style w:type="table" w:customStyle="1" w:styleId="111">
    <w:name w:val="Сетка таблицы11"/>
    <w:basedOn w:val="a2"/>
    <w:next w:val="ab"/>
    <w:rsid w:val="004C3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">
    <w:name w:val="Стиль 14 пт По ширине"/>
    <w:basedOn w:val="a0"/>
    <w:rsid w:val="004C3B6C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2b">
    <w:name w:val="List 2"/>
    <w:basedOn w:val="a0"/>
    <w:rsid w:val="004C3B6C"/>
    <w:pPr>
      <w:spacing w:line="240" w:lineRule="auto"/>
      <w:ind w:left="566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35">
    <w:name w:val="List 3"/>
    <w:basedOn w:val="a0"/>
    <w:rsid w:val="004C3B6C"/>
    <w:pPr>
      <w:spacing w:line="240" w:lineRule="auto"/>
      <w:ind w:left="849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42">
    <w:name w:val="List 4"/>
    <w:basedOn w:val="a0"/>
    <w:rsid w:val="004C3B6C"/>
    <w:pPr>
      <w:spacing w:line="240" w:lineRule="auto"/>
      <w:ind w:left="1132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affff2">
    <w:name w:val="List Continue"/>
    <w:basedOn w:val="a0"/>
    <w:rsid w:val="004C3B6C"/>
    <w:pPr>
      <w:spacing w:after="120" w:line="240" w:lineRule="auto"/>
      <w:ind w:left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2c">
    <w:name w:val="List Continue 2"/>
    <w:basedOn w:val="a0"/>
    <w:rsid w:val="004C3B6C"/>
    <w:pPr>
      <w:spacing w:after="120" w:line="240" w:lineRule="auto"/>
      <w:ind w:left="566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HTML">
    <w:name w:val="HTML Preformatted"/>
    <w:basedOn w:val="a0"/>
    <w:link w:val="HTML0"/>
    <w:rsid w:val="004C3B6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basedOn w:val="a1"/>
    <w:link w:val="HTML"/>
    <w:rsid w:val="004C3B6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6-66">
    <w:name w:val="стиль16-66"/>
    <w:rsid w:val="004C3B6C"/>
  </w:style>
  <w:style w:type="character" w:customStyle="1" w:styleId="st1">
    <w:name w:val="st1"/>
    <w:rsid w:val="004C3B6C"/>
  </w:style>
  <w:style w:type="numbering" w:customStyle="1" w:styleId="2d">
    <w:name w:val="Нет списка2"/>
    <w:next w:val="a3"/>
    <w:semiHidden/>
    <w:rsid w:val="004C3B6C"/>
  </w:style>
  <w:style w:type="table" w:customStyle="1" w:styleId="2e">
    <w:name w:val="Сетка таблицы2"/>
    <w:basedOn w:val="a2"/>
    <w:next w:val="ab"/>
    <w:rsid w:val="004C3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6">
    <w:name w:val="Обычный3"/>
    <w:rsid w:val="0081759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table" w:customStyle="1" w:styleId="120">
    <w:name w:val="Сетка таблицы12"/>
    <w:basedOn w:val="a2"/>
    <w:next w:val="ab"/>
    <w:rsid w:val="008175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7">
    <w:name w:val="Нет списка3"/>
    <w:next w:val="a3"/>
    <w:uiPriority w:val="99"/>
    <w:semiHidden/>
    <w:unhideWhenUsed/>
    <w:rsid w:val="00516007"/>
  </w:style>
  <w:style w:type="table" w:customStyle="1" w:styleId="38">
    <w:name w:val="Сетка таблицы3"/>
    <w:basedOn w:val="a2"/>
    <w:next w:val="ab"/>
    <w:uiPriority w:val="59"/>
    <w:rsid w:val="00516007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9">
    <w:name w:val="Body Text 3"/>
    <w:basedOn w:val="a0"/>
    <w:link w:val="3a"/>
    <w:rsid w:val="00516007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a">
    <w:name w:val="Основной текст 3 Знак"/>
    <w:basedOn w:val="a1"/>
    <w:link w:val="39"/>
    <w:rsid w:val="00516007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FontStyle12">
    <w:name w:val="Font Style12"/>
    <w:rsid w:val="00516007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516007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3">
    <w:name w:val="Рисунок/Таблица"/>
    <w:basedOn w:val="a0"/>
    <w:qFormat/>
    <w:rsid w:val="00516007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516007"/>
    <w:pPr>
      <w:autoSpaceDE w:val="0"/>
      <w:autoSpaceDN w:val="0"/>
      <w:adjustRightInd w:val="0"/>
      <w:spacing w:after="0" w:line="240" w:lineRule="auto"/>
    </w:pPr>
    <w:rPr>
      <w:rFonts w:ascii="Arial MT" w:eastAsia="Times New Roman" w:hAnsi="Arial MT" w:cs="Arial MT"/>
      <w:color w:val="000000"/>
      <w:sz w:val="24"/>
      <w:szCs w:val="24"/>
      <w:lang w:eastAsia="ru-RU"/>
    </w:rPr>
  </w:style>
  <w:style w:type="paragraph" w:customStyle="1" w:styleId="a">
    <w:name w:val="Стиль адрес"/>
    <w:basedOn w:val="a0"/>
    <w:rsid w:val="00516007"/>
    <w:pPr>
      <w:numPr>
        <w:numId w:val="28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numbering" w:customStyle="1" w:styleId="43">
    <w:name w:val="Нет списка4"/>
    <w:next w:val="a3"/>
    <w:uiPriority w:val="99"/>
    <w:semiHidden/>
    <w:unhideWhenUsed/>
    <w:rsid w:val="008056A8"/>
  </w:style>
  <w:style w:type="table" w:customStyle="1" w:styleId="44">
    <w:name w:val="Сетка таблицы4"/>
    <w:basedOn w:val="a2"/>
    <w:next w:val="ab"/>
    <w:uiPriority w:val="59"/>
    <w:rsid w:val="008056A8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0" w:qFormat="1"/>
    <w:lsdException w:name="annotation reference" w:uiPriority="0"/>
    <w:lsdException w:name="page number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List Continue 2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9D364A"/>
    <w:pPr>
      <w:spacing w:after="0" w:line="360" w:lineRule="auto"/>
      <w:jc w:val="both"/>
    </w:pPr>
    <w:rPr>
      <w:rFonts w:ascii="Cambria" w:eastAsia="Times New Roman" w:hAnsi="Cambria" w:cs="Times New Roman"/>
      <w:lang w:val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9D364A"/>
    <w:pPr>
      <w:numPr>
        <w:numId w:val="10"/>
      </w:numPr>
      <w:pBdr>
        <w:bottom w:val="thinThickSmallGap" w:sz="12" w:space="1" w:color="943634"/>
      </w:pBdr>
      <w:spacing w:before="400" w:line="240" w:lineRule="auto"/>
      <w:jc w:val="center"/>
      <w:outlineLvl w:val="0"/>
    </w:pPr>
    <w:rPr>
      <w:b/>
      <w:caps/>
      <w:spacing w:val="20"/>
      <w:sz w:val="28"/>
      <w:szCs w:val="28"/>
      <w:lang w:val="x-none"/>
    </w:rPr>
  </w:style>
  <w:style w:type="paragraph" w:styleId="2">
    <w:name w:val="heading 2"/>
    <w:basedOn w:val="a0"/>
    <w:next w:val="a0"/>
    <w:link w:val="20"/>
    <w:uiPriority w:val="9"/>
    <w:unhideWhenUsed/>
    <w:qFormat/>
    <w:rsid w:val="009D364A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val="x-none" w:eastAsia="x-none"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9D364A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val="x-none" w:eastAsia="x-none"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9D364A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val="x-none" w:eastAsia="x-none"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9D364A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val="x-none" w:eastAsia="x-none"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9D364A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val="x-none" w:eastAsia="x-none"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9D364A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val="x-none" w:eastAsia="x-none"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9D364A"/>
    <w:pPr>
      <w:spacing w:after="120"/>
      <w:jc w:val="center"/>
      <w:outlineLvl w:val="7"/>
    </w:pPr>
    <w:rPr>
      <w:caps/>
      <w:spacing w:val="10"/>
      <w:sz w:val="20"/>
      <w:szCs w:val="20"/>
      <w:lang w:val="x-none" w:eastAsia="x-none"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9D364A"/>
    <w:pPr>
      <w:spacing w:after="120"/>
      <w:jc w:val="center"/>
      <w:outlineLvl w:val="8"/>
    </w:pPr>
    <w:rPr>
      <w:i/>
      <w:iCs/>
      <w:caps/>
      <w:spacing w:val="10"/>
      <w:sz w:val="20"/>
      <w:szCs w:val="20"/>
      <w:lang w:val="x-none" w:eastAsia="x-none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9D364A"/>
    <w:rPr>
      <w:rFonts w:ascii="Cambria" w:eastAsia="Times New Roman" w:hAnsi="Cambria" w:cs="Times New Roman"/>
      <w:b/>
      <w:caps/>
      <w:spacing w:val="20"/>
      <w:sz w:val="28"/>
      <w:szCs w:val="28"/>
      <w:lang w:val="x-none" w:bidi="en-US"/>
    </w:rPr>
  </w:style>
  <w:style w:type="character" w:customStyle="1" w:styleId="20">
    <w:name w:val="Заголовок 2 Знак"/>
    <w:basedOn w:val="a1"/>
    <w:link w:val="2"/>
    <w:uiPriority w:val="9"/>
    <w:rsid w:val="009D364A"/>
    <w:rPr>
      <w:rFonts w:ascii="Cambria" w:eastAsia="Times New Roman" w:hAnsi="Cambria" w:cs="Times New Roman"/>
      <w:caps/>
      <w:color w:val="632423"/>
      <w:spacing w:val="15"/>
      <w:sz w:val="24"/>
      <w:szCs w:val="24"/>
      <w:lang w:val="x-none" w:eastAsia="x-none"/>
    </w:rPr>
  </w:style>
  <w:style w:type="character" w:customStyle="1" w:styleId="30">
    <w:name w:val="Заголовок 3 Знак"/>
    <w:basedOn w:val="a1"/>
    <w:link w:val="3"/>
    <w:uiPriority w:val="9"/>
    <w:rsid w:val="009D364A"/>
    <w:rPr>
      <w:rFonts w:ascii="Cambria" w:eastAsia="Times New Roman" w:hAnsi="Cambria" w:cs="Times New Roman"/>
      <w:caps/>
      <w:color w:val="622423"/>
      <w:sz w:val="24"/>
      <w:szCs w:val="24"/>
      <w:lang w:val="x-none" w:eastAsia="x-none"/>
    </w:rPr>
  </w:style>
  <w:style w:type="character" w:customStyle="1" w:styleId="40">
    <w:name w:val="Заголовок 4 Знак"/>
    <w:basedOn w:val="a1"/>
    <w:link w:val="4"/>
    <w:uiPriority w:val="9"/>
    <w:rsid w:val="009D364A"/>
    <w:rPr>
      <w:rFonts w:ascii="Cambria" w:eastAsia="Times New Roman" w:hAnsi="Cambria" w:cs="Times New Roman"/>
      <w:caps/>
      <w:color w:val="622423"/>
      <w:spacing w:val="10"/>
      <w:sz w:val="20"/>
      <w:szCs w:val="20"/>
      <w:lang w:val="x-none" w:eastAsia="x-none"/>
    </w:rPr>
  </w:style>
  <w:style w:type="character" w:customStyle="1" w:styleId="50">
    <w:name w:val="Заголовок 5 Знак"/>
    <w:basedOn w:val="a1"/>
    <w:link w:val="5"/>
    <w:uiPriority w:val="9"/>
    <w:rsid w:val="009D364A"/>
    <w:rPr>
      <w:rFonts w:ascii="Cambria" w:eastAsia="Times New Roman" w:hAnsi="Cambria" w:cs="Times New Roman"/>
      <w:caps/>
      <w:color w:val="622423"/>
      <w:spacing w:val="10"/>
      <w:sz w:val="20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9D364A"/>
    <w:rPr>
      <w:rFonts w:ascii="Cambria" w:eastAsia="Times New Roman" w:hAnsi="Cambria" w:cs="Times New Roman"/>
      <w:caps/>
      <w:color w:val="943634"/>
      <w:spacing w:val="10"/>
      <w:sz w:val="2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9D364A"/>
    <w:rPr>
      <w:rFonts w:ascii="Cambria" w:eastAsia="Times New Roman" w:hAnsi="Cambria" w:cs="Times New Roman"/>
      <w:i/>
      <w:iCs/>
      <w:caps/>
      <w:color w:val="943634"/>
      <w:spacing w:val="10"/>
      <w:sz w:val="20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9D364A"/>
    <w:rPr>
      <w:rFonts w:ascii="Cambria" w:eastAsia="Times New Roman" w:hAnsi="Cambria" w:cs="Times New Roman"/>
      <w:caps/>
      <w:spacing w:val="10"/>
      <w:sz w:val="20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9D364A"/>
    <w:rPr>
      <w:rFonts w:ascii="Cambria" w:eastAsia="Times New Roman" w:hAnsi="Cambria" w:cs="Times New Roman"/>
      <w:i/>
      <w:iCs/>
      <w:caps/>
      <w:spacing w:val="10"/>
      <w:sz w:val="20"/>
      <w:szCs w:val="20"/>
      <w:lang w:val="x-none" w:eastAsia="x-none"/>
    </w:rPr>
  </w:style>
  <w:style w:type="paragraph" w:styleId="a4">
    <w:name w:val="header"/>
    <w:basedOn w:val="a0"/>
    <w:link w:val="a5"/>
    <w:rsid w:val="009D364A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9D364A"/>
    <w:rPr>
      <w:rFonts w:ascii="Cambria" w:eastAsia="Times New Roman" w:hAnsi="Cambria" w:cs="Times New Roman"/>
      <w:lang w:val="en-US" w:bidi="en-US"/>
    </w:rPr>
  </w:style>
  <w:style w:type="paragraph" w:styleId="a6">
    <w:name w:val="footer"/>
    <w:basedOn w:val="a0"/>
    <w:link w:val="a7"/>
    <w:uiPriority w:val="99"/>
    <w:rsid w:val="009D364A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9D364A"/>
    <w:rPr>
      <w:rFonts w:ascii="Cambria" w:eastAsia="Times New Roman" w:hAnsi="Cambria" w:cs="Times New Roman"/>
      <w:lang w:val="en-US" w:bidi="en-US"/>
    </w:rPr>
  </w:style>
  <w:style w:type="character" w:styleId="a8">
    <w:name w:val="page number"/>
    <w:basedOn w:val="a1"/>
    <w:rsid w:val="009D364A"/>
  </w:style>
  <w:style w:type="paragraph" w:styleId="a9">
    <w:name w:val="Balloon Text"/>
    <w:basedOn w:val="a0"/>
    <w:link w:val="aa"/>
    <w:semiHidden/>
    <w:rsid w:val="009D364A"/>
    <w:rPr>
      <w:rFonts w:ascii="Tahoma" w:hAnsi="Tahoma"/>
      <w:sz w:val="16"/>
      <w:szCs w:val="16"/>
      <w:lang w:val="x-none" w:eastAsia="x-none" w:bidi="ar-SA"/>
    </w:rPr>
  </w:style>
  <w:style w:type="character" w:customStyle="1" w:styleId="aa">
    <w:name w:val="Текст выноски Знак"/>
    <w:basedOn w:val="a1"/>
    <w:link w:val="a9"/>
    <w:semiHidden/>
    <w:rsid w:val="009D364A"/>
    <w:rPr>
      <w:rFonts w:ascii="Tahoma" w:eastAsia="Times New Roman" w:hAnsi="Tahoma" w:cs="Times New Roman"/>
      <w:sz w:val="16"/>
      <w:szCs w:val="16"/>
      <w:lang w:val="x-none" w:eastAsia="x-none"/>
    </w:rPr>
  </w:style>
  <w:style w:type="table" w:styleId="ab">
    <w:name w:val="Table Grid"/>
    <w:basedOn w:val="a2"/>
    <w:rsid w:val="009D364A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9D364A"/>
    <w:pPr>
      <w:ind w:right="284" w:firstLine="709"/>
    </w:pPr>
    <w:rPr>
      <w:sz w:val="28"/>
      <w:szCs w:val="24"/>
      <w:lang w:val="x-none" w:eastAsia="x-none" w:bidi="ar-SA"/>
    </w:rPr>
  </w:style>
  <w:style w:type="character" w:customStyle="1" w:styleId="ad">
    <w:name w:val="Основной текст с отступом Знак"/>
    <w:basedOn w:val="a1"/>
    <w:link w:val="ac"/>
    <w:rsid w:val="009D364A"/>
    <w:rPr>
      <w:rFonts w:ascii="Cambria" w:eastAsia="Times New Roman" w:hAnsi="Cambria" w:cs="Times New Roman"/>
      <w:sz w:val="28"/>
      <w:szCs w:val="24"/>
      <w:lang w:val="x-none" w:eastAsia="x-none"/>
    </w:rPr>
  </w:style>
  <w:style w:type="paragraph" w:styleId="ae">
    <w:name w:val="Normal (Web)"/>
    <w:basedOn w:val="a0"/>
    <w:uiPriority w:val="99"/>
    <w:rsid w:val="009D364A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9D364A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9D364A"/>
    <w:rPr>
      <w:rFonts w:ascii="Cambria" w:eastAsia="Times New Roman" w:hAnsi="Cambria" w:cs="Times New Roman"/>
      <w:lang w:val="en-US" w:bidi="en-US"/>
    </w:rPr>
  </w:style>
  <w:style w:type="paragraph" w:styleId="af">
    <w:name w:val="Document Map"/>
    <w:basedOn w:val="a0"/>
    <w:link w:val="af0"/>
    <w:rsid w:val="009D364A"/>
    <w:pPr>
      <w:shd w:val="clear" w:color="auto" w:fill="000080"/>
    </w:pPr>
    <w:rPr>
      <w:rFonts w:ascii="Tahoma" w:hAnsi="Tahoma"/>
      <w:sz w:val="20"/>
      <w:szCs w:val="20"/>
      <w:lang w:val="x-none" w:eastAsia="x-none" w:bidi="ar-SA"/>
    </w:rPr>
  </w:style>
  <w:style w:type="character" w:customStyle="1" w:styleId="af0">
    <w:name w:val="Схема документа Знак"/>
    <w:basedOn w:val="a1"/>
    <w:link w:val="af"/>
    <w:rsid w:val="009D364A"/>
    <w:rPr>
      <w:rFonts w:ascii="Tahoma" w:eastAsia="Times New Roman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1">
    <w:name w:val="Красная строка1"/>
    <w:basedOn w:val="af1"/>
    <w:rsid w:val="009D364A"/>
    <w:pPr>
      <w:suppressAutoHyphens/>
      <w:ind w:firstLine="210"/>
    </w:pPr>
    <w:rPr>
      <w:lang w:eastAsia="ar-SA"/>
    </w:rPr>
  </w:style>
  <w:style w:type="paragraph" w:styleId="af1">
    <w:name w:val="Body Text"/>
    <w:aliases w:val=" Знак1 Знак"/>
    <w:basedOn w:val="a0"/>
    <w:link w:val="af2"/>
    <w:rsid w:val="009D364A"/>
    <w:pPr>
      <w:spacing w:after="120"/>
    </w:pPr>
  </w:style>
  <w:style w:type="character" w:customStyle="1" w:styleId="af2">
    <w:name w:val="Основной текст Знак"/>
    <w:aliases w:val=" Знак1 Знак Знак"/>
    <w:basedOn w:val="a1"/>
    <w:link w:val="af1"/>
    <w:rsid w:val="009D364A"/>
    <w:rPr>
      <w:rFonts w:ascii="Cambria" w:eastAsia="Times New Roman" w:hAnsi="Cambria" w:cs="Times New Roman"/>
      <w:lang w:val="en-US" w:bidi="en-US"/>
    </w:rPr>
  </w:style>
  <w:style w:type="paragraph" w:styleId="af3">
    <w:name w:val="List Paragraph"/>
    <w:basedOn w:val="a0"/>
    <w:uiPriority w:val="34"/>
    <w:qFormat/>
    <w:rsid w:val="009D364A"/>
    <w:pPr>
      <w:ind w:left="720"/>
      <w:contextualSpacing/>
    </w:pPr>
  </w:style>
  <w:style w:type="paragraph" w:customStyle="1" w:styleId="S">
    <w:name w:val="S_Маркированный"/>
    <w:basedOn w:val="af4"/>
    <w:link w:val="S0"/>
    <w:autoRedefine/>
    <w:rsid w:val="009D364A"/>
    <w:pPr>
      <w:tabs>
        <w:tab w:val="left" w:pos="1260"/>
      </w:tabs>
      <w:contextualSpacing w:val="0"/>
    </w:pPr>
    <w:rPr>
      <w:sz w:val="24"/>
      <w:szCs w:val="24"/>
      <w:lang w:val="x-none" w:eastAsia="x-none" w:bidi="ar-SA"/>
    </w:rPr>
  </w:style>
  <w:style w:type="paragraph" w:styleId="af4">
    <w:name w:val="List Bullet"/>
    <w:basedOn w:val="a0"/>
    <w:rsid w:val="009D364A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9D364A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customStyle="1" w:styleId="S31">
    <w:name w:val="S_Нумерованный_3.1"/>
    <w:basedOn w:val="a0"/>
    <w:link w:val="S310"/>
    <w:autoRedefine/>
    <w:rsid w:val="009D364A"/>
    <w:pPr>
      <w:ind w:firstLine="624"/>
    </w:pPr>
    <w:rPr>
      <w:sz w:val="28"/>
      <w:szCs w:val="28"/>
      <w:lang w:val="x-none" w:eastAsia="x-none" w:bidi="ar-SA"/>
    </w:rPr>
  </w:style>
  <w:style w:type="character" w:customStyle="1" w:styleId="S310">
    <w:name w:val="S_Нумерованный_3.1 Знак Знак"/>
    <w:link w:val="S31"/>
    <w:rsid w:val="009D364A"/>
    <w:rPr>
      <w:rFonts w:ascii="Cambria" w:eastAsia="Times New Roman" w:hAnsi="Cambria" w:cs="Times New Roman"/>
      <w:sz w:val="28"/>
      <w:szCs w:val="28"/>
      <w:lang w:val="x-none" w:eastAsia="x-none"/>
    </w:rPr>
  </w:style>
  <w:style w:type="paragraph" w:styleId="af5">
    <w:name w:val="Title"/>
    <w:basedOn w:val="a0"/>
    <w:next w:val="a0"/>
    <w:link w:val="af6"/>
    <w:uiPriority w:val="10"/>
    <w:qFormat/>
    <w:rsid w:val="009D364A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val="x-none" w:eastAsia="x-none" w:bidi="ar-SA"/>
    </w:rPr>
  </w:style>
  <w:style w:type="character" w:customStyle="1" w:styleId="af6">
    <w:name w:val="Название Знак"/>
    <w:basedOn w:val="a1"/>
    <w:link w:val="af5"/>
    <w:uiPriority w:val="10"/>
    <w:rsid w:val="009D364A"/>
    <w:rPr>
      <w:rFonts w:ascii="Cambria" w:eastAsia="Times New Roman" w:hAnsi="Cambria" w:cs="Times New Roman"/>
      <w:caps/>
      <w:color w:val="632423"/>
      <w:spacing w:val="50"/>
      <w:sz w:val="44"/>
      <w:szCs w:val="44"/>
      <w:lang w:val="x-none" w:eastAsia="x-none"/>
    </w:rPr>
  </w:style>
  <w:style w:type="character" w:customStyle="1" w:styleId="WW8Num2z0">
    <w:name w:val="WW8Num2z0"/>
    <w:rsid w:val="009D364A"/>
    <w:rPr>
      <w:rFonts w:ascii="Symbol" w:hAnsi="Symbol"/>
    </w:rPr>
  </w:style>
  <w:style w:type="character" w:customStyle="1" w:styleId="WW8Num3z0">
    <w:name w:val="WW8Num3z0"/>
    <w:rsid w:val="009D364A"/>
    <w:rPr>
      <w:rFonts w:ascii="Symbol" w:hAnsi="Symbol"/>
    </w:rPr>
  </w:style>
  <w:style w:type="character" w:customStyle="1" w:styleId="WW8Num4z0">
    <w:name w:val="WW8Num4z0"/>
    <w:rsid w:val="009D364A"/>
    <w:rPr>
      <w:rFonts w:ascii="Symbol" w:hAnsi="Symbol"/>
    </w:rPr>
  </w:style>
  <w:style w:type="character" w:customStyle="1" w:styleId="WW8Num5z0">
    <w:name w:val="WW8Num5z0"/>
    <w:rsid w:val="009D364A"/>
    <w:rPr>
      <w:rFonts w:ascii="Symbol" w:hAnsi="Symbol"/>
    </w:rPr>
  </w:style>
  <w:style w:type="character" w:customStyle="1" w:styleId="WW8Num6z0">
    <w:name w:val="WW8Num6z0"/>
    <w:rsid w:val="009D364A"/>
    <w:rPr>
      <w:rFonts w:ascii="Symbol" w:hAnsi="Symbol"/>
    </w:rPr>
  </w:style>
  <w:style w:type="character" w:customStyle="1" w:styleId="WW8Num7z0">
    <w:name w:val="WW8Num7z0"/>
    <w:rsid w:val="009D364A"/>
    <w:rPr>
      <w:rFonts w:ascii="Symbol" w:hAnsi="Symbol"/>
    </w:rPr>
  </w:style>
  <w:style w:type="character" w:customStyle="1" w:styleId="WW8Num8z0">
    <w:name w:val="WW8Num8z0"/>
    <w:rsid w:val="009D364A"/>
    <w:rPr>
      <w:rFonts w:ascii="Symbol" w:hAnsi="Symbol"/>
    </w:rPr>
  </w:style>
  <w:style w:type="character" w:customStyle="1" w:styleId="WW8Num9z0">
    <w:name w:val="WW8Num9z0"/>
    <w:rsid w:val="009D364A"/>
    <w:rPr>
      <w:rFonts w:ascii="Symbol" w:hAnsi="Symbol"/>
    </w:rPr>
  </w:style>
  <w:style w:type="character" w:customStyle="1" w:styleId="WW8Num10z0">
    <w:name w:val="WW8Num10z0"/>
    <w:rsid w:val="009D364A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9D364A"/>
  </w:style>
  <w:style w:type="character" w:customStyle="1" w:styleId="WW-Absatz-Standardschriftart">
    <w:name w:val="WW-Absatz-Standardschriftart"/>
    <w:rsid w:val="009D364A"/>
  </w:style>
  <w:style w:type="character" w:customStyle="1" w:styleId="WW-Absatz-Standardschriftart1">
    <w:name w:val="WW-Absatz-Standardschriftart1"/>
    <w:rsid w:val="009D364A"/>
  </w:style>
  <w:style w:type="character" w:customStyle="1" w:styleId="WW-Absatz-Standardschriftart11">
    <w:name w:val="WW-Absatz-Standardschriftart11"/>
    <w:rsid w:val="009D364A"/>
  </w:style>
  <w:style w:type="character" w:customStyle="1" w:styleId="WW-Absatz-Standardschriftart111">
    <w:name w:val="WW-Absatz-Standardschriftart111"/>
    <w:rsid w:val="009D364A"/>
  </w:style>
  <w:style w:type="character" w:customStyle="1" w:styleId="WW-Absatz-Standardschriftart1111">
    <w:name w:val="WW-Absatz-Standardschriftart1111"/>
    <w:rsid w:val="009D364A"/>
  </w:style>
  <w:style w:type="character" w:customStyle="1" w:styleId="WW-Absatz-Standardschriftart11111">
    <w:name w:val="WW-Absatz-Standardschriftart11111"/>
    <w:rsid w:val="009D364A"/>
  </w:style>
  <w:style w:type="character" w:customStyle="1" w:styleId="WW8Num1z0">
    <w:name w:val="WW8Num1z0"/>
    <w:rsid w:val="009D364A"/>
    <w:rPr>
      <w:rFonts w:ascii="Symbol" w:hAnsi="Symbol"/>
    </w:rPr>
  </w:style>
  <w:style w:type="character" w:customStyle="1" w:styleId="WW8Num2z1">
    <w:name w:val="WW8Num2z1"/>
    <w:rsid w:val="009D364A"/>
    <w:rPr>
      <w:rFonts w:ascii="Courier New" w:hAnsi="Courier New" w:cs="Courier New"/>
    </w:rPr>
  </w:style>
  <w:style w:type="character" w:customStyle="1" w:styleId="WW8Num2z2">
    <w:name w:val="WW8Num2z2"/>
    <w:rsid w:val="009D364A"/>
    <w:rPr>
      <w:rFonts w:ascii="Wingdings" w:hAnsi="Wingdings"/>
    </w:rPr>
  </w:style>
  <w:style w:type="character" w:customStyle="1" w:styleId="WW8Num3z1">
    <w:name w:val="WW8Num3z1"/>
    <w:rsid w:val="009D364A"/>
    <w:rPr>
      <w:rFonts w:ascii="Courier New" w:hAnsi="Courier New" w:cs="Courier New"/>
    </w:rPr>
  </w:style>
  <w:style w:type="character" w:customStyle="1" w:styleId="WW8Num3z2">
    <w:name w:val="WW8Num3z2"/>
    <w:rsid w:val="009D364A"/>
    <w:rPr>
      <w:rFonts w:ascii="Wingdings" w:hAnsi="Wingdings"/>
    </w:rPr>
  </w:style>
  <w:style w:type="character" w:customStyle="1" w:styleId="WW8Num6z1">
    <w:name w:val="WW8Num6z1"/>
    <w:rsid w:val="009D364A"/>
    <w:rPr>
      <w:rFonts w:ascii="Courier New" w:hAnsi="Courier New" w:cs="Courier New"/>
    </w:rPr>
  </w:style>
  <w:style w:type="character" w:customStyle="1" w:styleId="WW8Num6z2">
    <w:name w:val="WW8Num6z2"/>
    <w:rsid w:val="009D364A"/>
    <w:rPr>
      <w:rFonts w:ascii="Wingdings" w:hAnsi="Wingdings"/>
    </w:rPr>
  </w:style>
  <w:style w:type="character" w:customStyle="1" w:styleId="WW8Num8z1">
    <w:name w:val="WW8Num8z1"/>
    <w:rsid w:val="009D364A"/>
    <w:rPr>
      <w:rFonts w:ascii="Courier New" w:hAnsi="Courier New" w:cs="Courier New"/>
    </w:rPr>
  </w:style>
  <w:style w:type="character" w:customStyle="1" w:styleId="WW8Num8z2">
    <w:name w:val="WW8Num8z2"/>
    <w:rsid w:val="009D364A"/>
    <w:rPr>
      <w:rFonts w:ascii="Wingdings" w:hAnsi="Wingdings"/>
    </w:rPr>
  </w:style>
  <w:style w:type="character" w:customStyle="1" w:styleId="WW8Num10z1">
    <w:name w:val="WW8Num10z1"/>
    <w:rsid w:val="009D364A"/>
    <w:rPr>
      <w:rFonts w:ascii="Courier New" w:hAnsi="Courier New"/>
    </w:rPr>
  </w:style>
  <w:style w:type="character" w:customStyle="1" w:styleId="WW8Num10z2">
    <w:name w:val="WW8Num10z2"/>
    <w:rsid w:val="009D364A"/>
    <w:rPr>
      <w:rFonts w:ascii="Wingdings" w:hAnsi="Wingdings"/>
    </w:rPr>
  </w:style>
  <w:style w:type="character" w:customStyle="1" w:styleId="WW8Num10z3">
    <w:name w:val="WW8Num10z3"/>
    <w:rsid w:val="009D364A"/>
    <w:rPr>
      <w:rFonts w:ascii="Symbol" w:hAnsi="Symbol"/>
    </w:rPr>
  </w:style>
  <w:style w:type="character" w:customStyle="1" w:styleId="WW8Num11z0">
    <w:name w:val="WW8Num11z0"/>
    <w:rsid w:val="009D364A"/>
    <w:rPr>
      <w:rFonts w:ascii="Symbol" w:hAnsi="Symbol"/>
    </w:rPr>
  </w:style>
  <w:style w:type="character" w:customStyle="1" w:styleId="WW8Num11z1">
    <w:name w:val="WW8Num11z1"/>
    <w:rsid w:val="009D364A"/>
    <w:rPr>
      <w:rFonts w:ascii="Courier New" w:hAnsi="Courier New" w:cs="Courier New"/>
    </w:rPr>
  </w:style>
  <w:style w:type="character" w:customStyle="1" w:styleId="WW8Num11z2">
    <w:name w:val="WW8Num11z2"/>
    <w:rsid w:val="009D364A"/>
    <w:rPr>
      <w:rFonts w:ascii="Wingdings" w:hAnsi="Wingdings"/>
    </w:rPr>
  </w:style>
  <w:style w:type="character" w:customStyle="1" w:styleId="WW8Num12z0">
    <w:name w:val="WW8Num12z0"/>
    <w:rsid w:val="009D364A"/>
    <w:rPr>
      <w:rFonts w:ascii="Symbol" w:hAnsi="Symbol"/>
    </w:rPr>
  </w:style>
  <w:style w:type="character" w:customStyle="1" w:styleId="WW8Num12z1">
    <w:name w:val="WW8Num12z1"/>
    <w:rsid w:val="009D364A"/>
    <w:rPr>
      <w:rFonts w:ascii="Courier New" w:hAnsi="Courier New" w:cs="Courier New"/>
    </w:rPr>
  </w:style>
  <w:style w:type="character" w:customStyle="1" w:styleId="WW8Num12z2">
    <w:name w:val="WW8Num12z2"/>
    <w:rsid w:val="009D364A"/>
    <w:rPr>
      <w:rFonts w:ascii="Wingdings" w:hAnsi="Wingdings"/>
    </w:rPr>
  </w:style>
  <w:style w:type="character" w:customStyle="1" w:styleId="WW8Num13z0">
    <w:name w:val="WW8Num13z0"/>
    <w:rsid w:val="009D364A"/>
    <w:rPr>
      <w:rFonts w:ascii="Symbol" w:hAnsi="Symbol"/>
    </w:rPr>
  </w:style>
  <w:style w:type="character" w:customStyle="1" w:styleId="WW8Num13z1">
    <w:name w:val="WW8Num13z1"/>
    <w:rsid w:val="009D364A"/>
    <w:rPr>
      <w:rFonts w:ascii="Courier New" w:hAnsi="Courier New" w:cs="Courier New"/>
    </w:rPr>
  </w:style>
  <w:style w:type="character" w:customStyle="1" w:styleId="WW8Num13z2">
    <w:name w:val="WW8Num13z2"/>
    <w:rsid w:val="009D364A"/>
    <w:rPr>
      <w:rFonts w:ascii="Wingdings" w:hAnsi="Wingdings"/>
    </w:rPr>
  </w:style>
  <w:style w:type="character" w:customStyle="1" w:styleId="WW8Num15z0">
    <w:name w:val="WW8Num15z0"/>
    <w:rsid w:val="009D364A"/>
    <w:rPr>
      <w:rFonts w:ascii="Symbol" w:hAnsi="Symbol"/>
    </w:rPr>
  </w:style>
  <w:style w:type="character" w:customStyle="1" w:styleId="WW8Num15z1">
    <w:name w:val="WW8Num15z1"/>
    <w:rsid w:val="009D364A"/>
    <w:rPr>
      <w:rFonts w:ascii="Courier New" w:hAnsi="Courier New" w:cs="Courier New"/>
    </w:rPr>
  </w:style>
  <w:style w:type="character" w:customStyle="1" w:styleId="WW8Num15z2">
    <w:name w:val="WW8Num15z2"/>
    <w:rsid w:val="009D364A"/>
    <w:rPr>
      <w:rFonts w:ascii="Wingdings" w:hAnsi="Wingdings"/>
    </w:rPr>
  </w:style>
  <w:style w:type="character" w:customStyle="1" w:styleId="WW8Num16z0">
    <w:name w:val="WW8Num16z0"/>
    <w:rsid w:val="009D364A"/>
    <w:rPr>
      <w:rFonts w:ascii="Symbol" w:hAnsi="Symbol"/>
    </w:rPr>
  </w:style>
  <w:style w:type="character" w:customStyle="1" w:styleId="WW8Num16z1">
    <w:name w:val="WW8Num16z1"/>
    <w:rsid w:val="009D364A"/>
    <w:rPr>
      <w:rFonts w:ascii="Courier New" w:hAnsi="Courier New" w:cs="Courier New"/>
    </w:rPr>
  </w:style>
  <w:style w:type="character" w:customStyle="1" w:styleId="WW8Num16z2">
    <w:name w:val="WW8Num16z2"/>
    <w:rsid w:val="009D364A"/>
    <w:rPr>
      <w:rFonts w:ascii="Wingdings" w:hAnsi="Wingdings"/>
    </w:rPr>
  </w:style>
  <w:style w:type="character" w:customStyle="1" w:styleId="WW8Num18z0">
    <w:name w:val="WW8Num18z0"/>
    <w:rsid w:val="009D364A"/>
    <w:rPr>
      <w:rFonts w:ascii="Symbol" w:hAnsi="Symbol"/>
    </w:rPr>
  </w:style>
  <w:style w:type="character" w:customStyle="1" w:styleId="WW8Num18z1">
    <w:name w:val="WW8Num18z1"/>
    <w:rsid w:val="009D364A"/>
    <w:rPr>
      <w:rFonts w:ascii="Courier New" w:hAnsi="Courier New" w:cs="Courier New"/>
    </w:rPr>
  </w:style>
  <w:style w:type="character" w:customStyle="1" w:styleId="WW8Num18z2">
    <w:name w:val="WW8Num18z2"/>
    <w:rsid w:val="009D364A"/>
    <w:rPr>
      <w:rFonts w:ascii="Wingdings" w:hAnsi="Wingdings"/>
    </w:rPr>
  </w:style>
  <w:style w:type="character" w:customStyle="1" w:styleId="WW8Num20z0">
    <w:name w:val="WW8Num20z0"/>
    <w:rsid w:val="009D364A"/>
    <w:rPr>
      <w:rFonts w:ascii="Symbol" w:hAnsi="Symbol"/>
    </w:rPr>
  </w:style>
  <w:style w:type="character" w:customStyle="1" w:styleId="WW8Num20z1">
    <w:name w:val="WW8Num20z1"/>
    <w:rsid w:val="009D364A"/>
    <w:rPr>
      <w:rFonts w:ascii="Courier New" w:hAnsi="Courier New" w:cs="Courier New"/>
    </w:rPr>
  </w:style>
  <w:style w:type="character" w:customStyle="1" w:styleId="WW8Num20z2">
    <w:name w:val="WW8Num20z2"/>
    <w:rsid w:val="009D364A"/>
    <w:rPr>
      <w:rFonts w:ascii="Wingdings" w:hAnsi="Wingdings"/>
    </w:rPr>
  </w:style>
  <w:style w:type="character" w:customStyle="1" w:styleId="WW8Num21z0">
    <w:name w:val="WW8Num21z0"/>
    <w:rsid w:val="009D364A"/>
    <w:rPr>
      <w:rFonts w:ascii="Symbol" w:hAnsi="Symbol"/>
    </w:rPr>
  </w:style>
  <w:style w:type="character" w:customStyle="1" w:styleId="WW8Num21z1">
    <w:name w:val="WW8Num21z1"/>
    <w:rsid w:val="009D364A"/>
    <w:rPr>
      <w:rFonts w:ascii="Courier New" w:hAnsi="Courier New" w:cs="Courier New"/>
    </w:rPr>
  </w:style>
  <w:style w:type="character" w:customStyle="1" w:styleId="WW8Num21z2">
    <w:name w:val="WW8Num21z2"/>
    <w:rsid w:val="009D364A"/>
    <w:rPr>
      <w:rFonts w:ascii="Wingdings" w:hAnsi="Wingdings"/>
    </w:rPr>
  </w:style>
  <w:style w:type="character" w:customStyle="1" w:styleId="WW8Num22z0">
    <w:name w:val="WW8Num22z0"/>
    <w:rsid w:val="009D364A"/>
    <w:rPr>
      <w:rFonts w:ascii="Symbol" w:hAnsi="Symbol"/>
    </w:rPr>
  </w:style>
  <w:style w:type="character" w:customStyle="1" w:styleId="WW8Num22z1">
    <w:name w:val="WW8Num22z1"/>
    <w:rsid w:val="009D364A"/>
    <w:rPr>
      <w:rFonts w:ascii="Courier New" w:hAnsi="Courier New" w:cs="Courier New"/>
    </w:rPr>
  </w:style>
  <w:style w:type="character" w:customStyle="1" w:styleId="WW8Num22z2">
    <w:name w:val="WW8Num22z2"/>
    <w:rsid w:val="009D364A"/>
    <w:rPr>
      <w:rFonts w:ascii="Wingdings" w:hAnsi="Wingdings"/>
    </w:rPr>
  </w:style>
  <w:style w:type="character" w:customStyle="1" w:styleId="WW8Num25z0">
    <w:name w:val="WW8Num25z0"/>
    <w:rsid w:val="009D364A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9D364A"/>
    <w:rPr>
      <w:rFonts w:ascii="Symbol" w:hAnsi="Symbol"/>
    </w:rPr>
  </w:style>
  <w:style w:type="character" w:customStyle="1" w:styleId="WW8Num28z1">
    <w:name w:val="WW8Num28z1"/>
    <w:rsid w:val="009D364A"/>
    <w:rPr>
      <w:rFonts w:ascii="Courier New" w:hAnsi="Courier New" w:cs="Courier New"/>
    </w:rPr>
  </w:style>
  <w:style w:type="character" w:customStyle="1" w:styleId="WW8Num28z2">
    <w:name w:val="WW8Num28z2"/>
    <w:rsid w:val="009D364A"/>
    <w:rPr>
      <w:rFonts w:ascii="Wingdings" w:hAnsi="Wingdings"/>
    </w:rPr>
  </w:style>
  <w:style w:type="character" w:customStyle="1" w:styleId="WW8Num29z0">
    <w:name w:val="WW8Num29z0"/>
    <w:rsid w:val="009D364A"/>
    <w:rPr>
      <w:rFonts w:ascii="Symbol" w:hAnsi="Symbol"/>
    </w:rPr>
  </w:style>
  <w:style w:type="character" w:customStyle="1" w:styleId="WW8Num29z1">
    <w:name w:val="WW8Num29z1"/>
    <w:rsid w:val="009D364A"/>
    <w:rPr>
      <w:rFonts w:ascii="Courier New" w:hAnsi="Courier New" w:cs="Courier New"/>
    </w:rPr>
  </w:style>
  <w:style w:type="character" w:customStyle="1" w:styleId="WW8Num29z2">
    <w:name w:val="WW8Num29z2"/>
    <w:rsid w:val="009D364A"/>
    <w:rPr>
      <w:rFonts w:ascii="Wingdings" w:hAnsi="Wingdings"/>
    </w:rPr>
  </w:style>
  <w:style w:type="character" w:customStyle="1" w:styleId="WW8Num32z2">
    <w:name w:val="WW8Num32z2"/>
    <w:rsid w:val="009D364A"/>
    <w:rPr>
      <w:b/>
    </w:rPr>
  </w:style>
  <w:style w:type="character" w:customStyle="1" w:styleId="WW8Num33z0">
    <w:name w:val="WW8Num33z0"/>
    <w:rsid w:val="009D364A"/>
    <w:rPr>
      <w:rFonts w:ascii="Symbol" w:hAnsi="Symbol"/>
    </w:rPr>
  </w:style>
  <w:style w:type="character" w:customStyle="1" w:styleId="WW8Num33z1">
    <w:name w:val="WW8Num33z1"/>
    <w:rsid w:val="009D364A"/>
    <w:rPr>
      <w:rFonts w:ascii="Courier New" w:hAnsi="Courier New" w:cs="Courier New"/>
    </w:rPr>
  </w:style>
  <w:style w:type="character" w:customStyle="1" w:styleId="WW8Num33z2">
    <w:name w:val="WW8Num33z2"/>
    <w:rsid w:val="009D364A"/>
    <w:rPr>
      <w:rFonts w:ascii="Wingdings" w:hAnsi="Wingdings"/>
    </w:rPr>
  </w:style>
  <w:style w:type="character" w:customStyle="1" w:styleId="WW8Num34z0">
    <w:name w:val="WW8Num34z0"/>
    <w:rsid w:val="009D364A"/>
    <w:rPr>
      <w:rFonts w:ascii="Symbol" w:hAnsi="Symbol"/>
    </w:rPr>
  </w:style>
  <w:style w:type="character" w:customStyle="1" w:styleId="WW8Num34z1">
    <w:name w:val="WW8Num34z1"/>
    <w:rsid w:val="009D364A"/>
    <w:rPr>
      <w:rFonts w:ascii="Courier New" w:hAnsi="Courier New" w:cs="Courier New"/>
    </w:rPr>
  </w:style>
  <w:style w:type="character" w:customStyle="1" w:styleId="WW8Num34z2">
    <w:name w:val="WW8Num34z2"/>
    <w:rsid w:val="009D364A"/>
    <w:rPr>
      <w:rFonts w:ascii="Wingdings" w:hAnsi="Wingdings"/>
    </w:rPr>
  </w:style>
  <w:style w:type="character" w:customStyle="1" w:styleId="WW8Num36z0">
    <w:name w:val="WW8Num36z0"/>
    <w:rsid w:val="009D364A"/>
    <w:rPr>
      <w:rFonts w:ascii="Symbol" w:hAnsi="Symbol"/>
    </w:rPr>
  </w:style>
  <w:style w:type="character" w:customStyle="1" w:styleId="WW8Num36z1">
    <w:name w:val="WW8Num36z1"/>
    <w:rsid w:val="009D364A"/>
    <w:rPr>
      <w:rFonts w:ascii="Courier New" w:hAnsi="Courier New" w:cs="Courier New"/>
    </w:rPr>
  </w:style>
  <w:style w:type="character" w:customStyle="1" w:styleId="WW8Num36z2">
    <w:name w:val="WW8Num36z2"/>
    <w:rsid w:val="009D364A"/>
    <w:rPr>
      <w:rFonts w:ascii="Wingdings" w:hAnsi="Wingdings"/>
    </w:rPr>
  </w:style>
  <w:style w:type="character" w:customStyle="1" w:styleId="12">
    <w:name w:val="Основной шрифт абзаца1"/>
    <w:rsid w:val="009D364A"/>
  </w:style>
  <w:style w:type="character" w:customStyle="1" w:styleId="af7">
    <w:name w:val="Маркеры списка"/>
    <w:rsid w:val="009D364A"/>
    <w:rPr>
      <w:rFonts w:ascii="StarSymbol" w:eastAsia="StarSymbol" w:hAnsi="StarSymbol" w:cs="StarSymbol"/>
      <w:sz w:val="18"/>
      <w:szCs w:val="18"/>
    </w:rPr>
  </w:style>
  <w:style w:type="paragraph" w:customStyle="1" w:styleId="af8">
    <w:name w:val="Заголовок"/>
    <w:basedOn w:val="a0"/>
    <w:next w:val="af1"/>
    <w:rsid w:val="009D364A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9">
    <w:name w:val="List"/>
    <w:basedOn w:val="af1"/>
    <w:rsid w:val="009D364A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9D364A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9D364A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9D364A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a">
    <w:name w:val="Subtitle"/>
    <w:basedOn w:val="a0"/>
    <w:next w:val="a0"/>
    <w:link w:val="afb"/>
    <w:uiPriority w:val="11"/>
    <w:qFormat/>
    <w:rsid w:val="009D364A"/>
    <w:pPr>
      <w:spacing w:after="560" w:line="240" w:lineRule="auto"/>
      <w:jc w:val="center"/>
    </w:pPr>
    <w:rPr>
      <w:caps/>
      <w:spacing w:val="20"/>
      <w:sz w:val="18"/>
      <w:szCs w:val="18"/>
      <w:lang w:val="x-none" w:eastAsia="x-none" w:bidi="ar-SA"/>
    </w:rPr>
  </w:style>
  <w:style w:type="character" w:customStyle="1" w:styleId="afb">
    <w:name w:val="Подзаголовок Знак"/>
    <w:basedOn w:val="a1"/>
    <w:link w:val="afa"/>
    <w:uiPriority w:val="11"/>
    <w:rsid w:val="009D364A"/>
    <w:rPr>
      <w:rFonts w:ascii="Cambria" w:eastAsia="Times New Roman" w:hAnsi="Cambria" w:cs="Times New Roman"/>
      <w:caps/>
      <w:spacing w:val="20"/>
      <w:sz w:val="18"/>
      <w:szCs w:val="18"/>
      <w:lang w:val="x-none" w:eastAsia="x-none"/>
    </w:rPr>
  </w:style>
  <w:style w:type="paragraph" w:customStyle="1" w:styleId="211">
    <w:name w:val="Список 21"/>
    <w:basedOn w:val="a0"/>
    <w:rsid w:val="009D364A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9D364A"/>
    <w:pPr>
      <w:spacing w:after="120"/>
      <w:ind w:left="283"/>
    </w:pPr>
    <w:rPr>
      <w:sz w:val="16"/>
      <w:szCs w:val="16"/>
      <w:lang w:eastAsia="ar-SA"/>
    </w:rPr>
  </w:style>
  <w:style w:type="paragraph" w:customStyle="1" w:styleId="afc">
    <w:name w:val="Содержимое таблицы"/>
    <w:basedOn w:val="a0"/>
    <w:rsid w:val="009D364A"/>
    <w:pPr>
      <w:suppressLineNumbers/>
    </w:pPr>
    <w:rPr>
      <w:lang w:eastAsia="ar-SA"/>
    </w:rPr>
  </w:style>
  <w:style w:type="paragraph" w:customStyle="1" w:styleId="afd">
    <w:name w:val="Заголовок таблицы"/>
    <w:basedOn w:val="afc"/>
    <w:rsid w:val="009D364A"/>
    <w:pPr>
      <w:jc w:val="center"/>
    </w:pPr>
    <w:rPr>
      <w:b/>
      <w:bCs/>
      <w:i/>
      <w:iCs/>
    </w:rPr>
  </w:style>
  <w:style w:type="paragraph" w:customStyle="1" w:styleId="afe">
    <w:name w:val="Содержимое врезки"/>
    <w:basedOn w:val="af1"/>
    <w:rsid w:val="009D364A"/>
    <w:rPr>
      <w:lang w:eastAsia="ar-SA"/>
    </w:rPr>
  </w:style>
  <w:style w:type="paragraph" w:styleId="aff">
    <w:name w:val="Body Text First Indent"/>
    <w:basedOn w:val="af1"/>
    <w:link w:val="aff0"/>
    <w:rsid w:val="009D364A"/>
    <w:pPr>
      <w:ind w:firstLine="210"/>
    </w:pPr>
  </w:style>
  <w:style w:type="character" w:customStyle="1" w:styleId="aff0">
    <w:name w:val="Красная строка Знак"/>
    <w:basedOn w:val="af2"/>
    <w:link w:val="aff"/>
    <w:rsid w:val="009D364A"/>
    <w:rPr>
      <w:rFonts w:ascii="Cambria" w:eastAsia="Times New Roman" w:hAnsi="Cambria" w:cs="Times New Roman"/>
      <w:lang w:val="en-US" w:bidi="en-US"/>
    </w:rPr>
  </w:style>
  <w:style w:type="paragraph" w:styleId="23">
    <w:name w:val="Body Text First Indent 2"/>
    <w:basedOn w:val="ac"/>
    <w:link w:val="24"/>
    <w:rsid w:val="009D364A"/>
    <w:pPr>
      <w:ind w:firstLine="210"/>
    </w:pPr>
  </w:style>
  <w:style w:type="character" w:customStyle="1" w:styleId="24">
    <w:name w:val="Красная строка 2 Знак"/>
    <w:basedOn w:val="ad"/>
    <w:link w:val="23"/>
    <w:rsid w:val="009D364A"/>
    <w:rPr>
      <w:rFonts w:ascii="Cambria" w:eastAsia="Times New Roman" w:hAnsi="Cambria" w:cs="Times New Roman"/>
      <w:sz w:val="28"/>
      <w:szCs w:val="24"/>
      <w:lang w:val="x-none" w:eastAsia="x-none"/>
    </w:rPr>
  </w:style>
  <w:style w:type="paragraph" w:styleId="aff1">
    <w:name w:val="Normal Indent"/>
    <w:basedOn w:val="a0"/>
    <w:rsid w:val="009D364A"/>
    <w:pPr>
      <w:ind w:left="708"/>
    </w:pPr>
  </w:style>
  <w:style w:type="paragraph" w:customStyle="1" w:styleId="ConsPlusNormal">
    <w:name w:val="ConsPlusNormal"/>
    <w:rsid w:val="009D364A"/>
    <w:pPr>
      <w:widowControl w:val="0"/>
      <w:suppressAutoHyphens/>
      <w:autoSpaceDE w:val="0"/>
      <w:spacing w:line="252" w:lineRule="auto"/>
      <w:ind w:firstLine="720"/>
      <w:jc w:val="both"/>
    </w:pPr>
    <w:rPr>
      <w:rFonts w:ascii="Arial" w:eastAsia="Times New Roman" w:hAnsi="Arial" w:cs="Arial"/>
      <w:lang w:eastAsia="ar-SA"/>
    </w:rPr>
  </w:style>
  <w:style w:type="paragraph" w:styleId="25">
    <w:name w:val="Body Text 2"/>
    <w:basedOn w:val="a0"/>
    <w:link w:val="26"/>
    <w:rsid w:val="009D364A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9D364A"/>
    <w:rPr>
      <w:rFonts w:ascii="Cambria" w:eastAsia="Times New Roman" w:hAnsi="Cambria" w:cs="Times New Roman"/>
      <w:lang w:val="en-US" w:bidi="en-US"/>
    </w:rPr>
  </w:style>
  <w:style w:type="paragraph" w:styleId="15">
    <w:name w:val="index 1"/>
    <w:basedOn w:val="a0"/>
    <w:next w:val="a0"/>
    <w:autoRedefine/>
    <w:rsid w:val="009D364A"/>
    <w:pPr>
      <w:ind w:left="200" w:hanging="200"/>
    </w:pPr>
  </w:style>
  <w:style w:type="paragraph" w:styleId="aff2">
    <w:name w:val="index heading"/>
    <w:basedOn w:val="a0"/>
    <w:next w:val="15"/>
    <w:rsid w:val="009D364A"/>
    <w:rPr>
      <w:sz w:val="24"/>
      <w:szCs w:val="24"/>
    </w:rPr>
  </w:style>
  <w:style w:type="paragraph" w:styleId="32">
    <w:name w:val="Body Text Indent 3"/>
    <w:basedOn w:val="a0"/>
    <w:link w:val="33"/>
    <w:rsid w:val="009D364A"/>
    <w:pPr>
      <w:spacing w:after="120"/>
      <w:ind w:left="283" w:firstLine="720"/>
    </w:pPr>
    <w:rPr>
      <w:sz w:val="16"/>
      <w:szCs w:val="16"/>
      <w:lang w:val="x-none" w:eastAsia="x-none" w:bidi="ar-SA"/>
    </w:rPr>
  </w:style>
  <w:style w:type="character" w:customStyle="1" w:styleId="33">
    <w:name w:val="Основной текст с отступом 3 Знак"/>
    <w:basedOn w:val="a1"/>
    <w:link w:val="32"/>
    <w:rsid w:val="009D364A"/>
    <w:rPr>
      <w:rFonts w:ascii="Cambria" w:eastAsia="Times New Roman" w:hAnsi="Cambria" w:cs="Times New Roman"/>
      <w:sz w:val="16"/>
      <w:szCs w:val="16"/>
      <w:lang w:val="x-none" w:eastAsia="x-none"/>
    </w:rPr>
  </w:style>
  <w:style w:type="paragraph" w:customStyle="1" w:styleId="aff3">
    <w:name w:val="Знак"/>
    <w:basedOn w:val="a0"/>
    <w:rsid w:val="009D364A"/>
    <w:rPr>
      <w:sz w:val="28"/>
    </w:rPr>
  </w:style>
  <w:style w:type="paragraph" w:customStyle="1" w:styleId="16">
    <w:name w:val="1основа Знак Знак Знак"/>
    <w:basedOn w:val="a0"/>
    <w:link w:val="17"/>
    <w:rsid w:val="009D364A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val="x-none" w:eastAsia="x-none" w:bidi="ar-SA"/>
    </w:rPr>
  </w:style>
  <w:style w:type="character" w:customStyle="1" w:styleId="17">
    <w:name w:val="1основа Знак Знак Знак Знак"/>
    <w:link w:val="16"/>
    <w:rsid w:val="009D364A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ConsNormal">
    <w:name w:val="ConsNormal"/>
    <w:rsid w:val="009D364A"/>
    <w:pPr>
      <w:widowControl w:val="0"/>
      <w:autoSpaceDE w:val="0"/>
      <w:autoSpaceDN w:val="0"/>
      <w:adjustRightInd w:val="0"/>
      <w:spacing w:line="252" w:lineRule="auto"/>
      <w:ind w:firstLine="720"/>
      <w:jc w:val="both"/>
    </w:pPr>
    <w:rPr>
      <w:rFonts w:ascii="Arial" w:eastAsia="Times New Roman" w:hAnsi="Arial" w:cs="Arial"/>
      <w:lang w:eastAsia="ru-RU"/>
    </w:rPr>
  </w:style>
  <w:style w:type="paragraph" w:customStyle="1" w:styleId="ConsPlusNonformat">
    <w:name w:val="ConsPlusNonformat"/>
    <w:rsid w:val="009D364A"/>
    <w:pPr>
      <w:widowControl w:val="0"/>
      <w:autoSpaceDE w:val="0"/>
      <w:autoSpaceDN w:val="0"/>
      <w:adjustRightInd w:val="0"/>
      <w:spacing w:line="252" w:lineRule="auto"/>
      <w:jc w:val="both"/>
    </w:pPr>
    <w:rPr>
      <w:rFonts w:ascii="Courier New" w:eastAsia="Times New Roman" w:hAnsi="Courier New" w:cs="Courier New"/>
      <w:lang w:eastAsia="ru-RU"/>
    </w:rPr>
  </w:style>
  <w:style w:type="character" w:customStyle="1" w:styleId="WW-Absatz-Standardschriftart1111111111111">
    <w:name w:val="WW-Absatz-Standardschriftart1111111111111"/>
    <w:rsid w:val="009D364A"/>
  </w:style>
  <w:style w:type="paragraph" w:customStyle="1" w:styleId="S1">
    <w:name w:val="S_Обычный в таблице"/>
    <w:basedOn w:val="a0"/>
    <w:link w:val="S2"/>
    <w:rsid w:val="009D364A"/>
    <w:pPr>
      <w:jc w:val="center"/>
    </w:pPr>
    <w:rPr>
      <w:sz w:val="24"/>
      <w:szCs w:val="24"/>
      <w:lang w:val="x-none" w:eastAsia="x-none" w:bidi="ar-SA"/>
    </w:rPr>
  </w:style>
  <w:style w:type="character" w:customStyle="1" w:styleId="S2">
    <w:name w:val="S_Обычный в таблице Знак"/>
    <w:link w:val="S1"/>
    <w:rsid w:val="009D364A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styleId="aff4">
    <w:name w:val="Block Text"/>
    <w:basedOn w:val="a0"/>
    <w:rsid w:val="009D364A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9D364A"/>
    <w:pPr>
      <w:suppressAutoHyphens/>
      <w:ind w:left="284" w:right="-1" w:firstLine="567"/>
    </w:pPr>
    <w:rPr>
      <w:sz w:val="24"/>
      <w:lang w:eastAsia="ar-SA"/>
    </w:rPr>
  </w:style>
  <w:style w:type="character" w:customStyle="1" w:styleId="aff5">
    <w:name w:val="Символы концевой сноски"/>
    <w:rsid w:val="009D364A"/>
    <w:rPr>
      <w:vertAlign w:val="superscript"/>
    </w:rPr>
  </w:style>
  <w:style w:type="paragraph" w:styleId="aff6">
    <w:name w:val="endnote text"/>
    <w:basedOn w:val="a0"/>
    <w:link w:val="aff7"/>
    <w:rsid w:val="009D364A"/>
    <w:rPr>
      <w:sz w:val="20"/>
      <w:szCs w:val="20"/>
      <w:lang w:val="x-none" w:eastAsia="ar-SA" w:bidi="ar-SA"/>
    </w:rPr>
  </w:style>
  <w:style w:type="character" w:customStyle="1" w:styleId="aff7">
    <w:name w:val="Текст концевой сноски Знак"/>
    <w:basedOn w:val="a1"/>
    <w:link w:val="aff6"/>
    <w:rsid w:val="009D364A"/>
    <w:rPr>
      <w:rFonts w:ascii="Cambria" w:eastAsia="Times New Roman" w:hAnsi="Cambria" w:cs="Times New Roman"/>
      <w:sz w:val="20"/>
      <w:szCs w:val="20"/>
      <w:lang w:val="x-none" w:eastAsia="ar-SA"/>
    </w:rPr>
  </w:style>
  <w:style w:type="paragraph" w:styleId="19">
    <w:name w:val="toc 1"/>
    <w:basedOn w:val="a0"/>
    <w:next w:val="a0"/>
    <w:autoRedefine/>
    <w:uiPriority w:val="39"/>
    <w:qFormat/>
    <w:rsid w:val="009D364A"/>
    <w:pPr>
      <w:tabs>
        <w:tab w:val="left" w:pos="660"/>
        <w:tab w:val="right" w:leader="dot" w:pos="9771"/>
      </w:tabs>
      <w:spacing w:line="240" w:lineRule="auto"/>
      <w:ind w:left="709" w:hanging="709"/>
      <w:jc w:val="left"/>
    </w:pPr>
    <w:rPr>
      <w:rFonts w:ascii="Times New Roman" w:hAnsi="Times New Roman"/>
      <w:bCs/>
      <w:caps/>
      <w:sz w:val="24"/>
      <w:szCs w:val="24"/>
    </w:rPr>
  </w:style>
  <w:style w:type="paragraph" w:styleId="27">
    <w:name w:val="toc 2"/>
    <w:basedOn w:val="a0"/>
    <w:next w:val="a0"/>
    <w:autoRedefine/>
    <w:uiPriority w:val="39"/>
    <w:qFormat/>
    <w:rsid w:val="009D364A"/>
    <w:pPr>
      <w:tabs>
        <w:tab w:val="left" w:pos="660"/>
        <w:tab w:val="right" w:leader="dot" w:pos="9771"/>
      </w:tabs>
      <w:spacing w:line="240" w:lineRule="auto"/>
      <w:jc w:val="left"/>
    </w:pPr>
    <w:rPr>
      <w:rFonts w:ascii="Calibri" w:hAnsi="Calibri"/>
      <w:b/>
      <w:bCs/>
      <w:sz w:val="20"/>
      <w:szCs w:val="20"/>
    </w:rPr>
  </w:style>
  <w:style w:type="character" w:styleId="aff8">
    <w:name w:val="Hyperlink"/>
    <w:uiPriority w:val="99"/>
    <w:rsid w:val="009D364A"/>
    <w:rPr>
      <w:color w:val="0000FF"/>
      <w:u w:val="single"/>
    </w:rPr>
  </w:style>
  <w:style w:type="paragraph" w:styleId="aff9">
    <w:name w:val="footnote text"/>
    <w:basedOn w:val="a0"/>
    <w:link w:val="affa"/>
    <w:rsid w:val="009D364A"/>
  </w:style>
  <w:style w:type="character" w:customStyle="1" w:styleId="affa">
    <w:name w:val="Текст сноски Знак"/>
    <w:basedOn w:val="a1"/>
    <w:link w:val="aff9"/>
    <w:rsid w:val="009D364A"/>
    <w:rPr>
      <w:rFonts w:ascii="Cambria" w:eastAsia="Times New Roman" w:hAnsi="Cambria" w:cs="Times New Roman"/>
      <w:lang w:val="en-US" w:bidi="en-US"/>
    </w:rPr>
  </w:style>
  <w:style w:type="character" w:styleId="affb">
    <w:name w:val="footnote reference"/>
    <w:uiPriority w:val="99"/>
    <w:rsid w:val="009D364A"/>
    <w:rPr>
      <w:vertAlign w:val="superscript"/>
    </w:rPr>
  </w:style>
  <w:style w:type="character" w:styleId="affc">
    <w:name w:val="annotation reference"/>
    <w:rsid w:val="009D364A"/>
    <w:rPr>
      <w:sz w:val="16"/>
      <w:szCs w:val="16"/>
    </w:rPr>
  </w:style>
  <w:style w:type="paragraph" w:styleId="affd">
    <w:name w:val="annotation text"/>
    <w:basedOn w:val="a0"/>
    <w:link w:val="affe"/>
    <w:rsid w:val="009D364A"/>
  </w:style>
  <w:style w:type="character" w:customStyle="1" w:styleId="affe">
    <w:name w:val="Текст примечания Знак"/>
    <w:basedOn w:val="a1"/>
    <w:link w:val="affd"/>
    <w:rsid w:val="009D364A"/>
    <w:rPr>
      <w:rFonts w:ascii="Cambria" w:eastAsia="Times New Roman" w:hAnsi="Cambria" w:cs="Times New Roman"/>
      <w:lang w:val="en-US" w:bidi="en-US"/>
    </w:rPr>
  </w:style>
  <w:style w:type="paragraph" w:styleId="afff">
    <w:name w:val="annotation subject"/>
    <w:basedOn w:val="affd"/>
    <w:next w:val="affd"/>
    <w:link w:val="afff0"/>
    <w:rsid w:val="009D364A"/>
    <w:rPr>
      <w:b/>
      <w:bCs/>
      <w:sz w:val="20"/>
      <w:szCs w:val="20"/>
      <w:lang w:val="x-none" w:eastAsia="x-none" w:bidi="ar-SA"/>
    </w:rPr>
  </w:style>
  <w:style w:type="character" w:customStyle="1" w:styleId="afff0">
    <w:name w:val="Тема примечания Знак"/>
    <w:basedOn w:val="affe"/>
    <w:link w:val="afff"/>
    <w:rsid w:val="009D364A"/>
    <w:rPr>
      <w:rFonts w:ascii="Cambria" w:eastAsia="Times New Roman" w:hAnsi="Cambria" w:cs="Times New Roman"/>
      <w:b/>
      <w:bCs/>
      <w:sz w:val="20"/>
      <w:szCs w:val="20"/>
      <w:lang w:val="x-none" w:eastAsia="x-none" w:bidi="en-US"/>
    </w:rPr>
  </w:style>
  <w:style w:type="paragraph" w:customStyle="1" w:styleId="1a">
    <w:name w:val="Подзаголовок_1"/>
    <w:basedOn w:val="9"/>
    <w:link w:val="1b"/>
    <w:qFormat/>
    <w:rsid w:val="009D364A"/>
    <w:rPr>
      <w:b/>
      <w:sz w:val="26"/>
      <w:szCs w:val="26"/>
    </w:rPr>
  </w:style>
  <w:style w:type="character" w:customStyle="1" w:styleId="1b">
    <w:name w:val="Подзаголовок_1 Знак"/>
    <w:link w:val="1a"/>
    <w:rsid w:val="009D364A"/>
    <w:rPr>
      <w:rFonts w:ascii="Cambria" w:eastAsia="Times New Roman" w:hAnsi="Cambria" w:cs="Times New Roman"/>
      <w:b/>
      <w:i/>
      <w:iCs/>
      <w:caps/>
      <w:spacing w:val="10"/>
      <w:sz w:val="26"/>
      <w:szCs w:val="26"/>
      <w:lang w:val="x-none" w:eastAsia="x-none"/>
    </w:rPr>
  </w:style>
  <w:style w:type="paragraph" w:styleId="afff1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2"/>
    <w:unhideWhenUsed/>
    <w:qFormat/>
    <w:rsid w:val="009D364A"/>
    <w:rPr>
      <w:caps/>
      <w:spacing w:val="10"/>
      <w:sz w:val="18"/>
      <w:szCs w:val="18"/>
    </w:rPr>
  </w:style>
  <w:style w:type="character" w:customStyle="1" w:styleId="afff2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1"/>
    <w:rsid w:val="009D364A"/>
    <w:rPr>
      <w:rFonts w:ascii="Cambria" w:eastAsia="Times New Roman" w:hAnsi="Cambria" w:cs="Times New Roman"/>
      <w:caps/>
      <w:spacing w:val="10"/>
      <w:sz w:val="18"/>
      <w:szCs w:val="18"/>
      <w:lang w:val="en-US" w:bidi="en-US"/>
    </w:rPr>
  </w:style>
  <w:style w:type="character" w:styleId="afff3">
    <w:name w:val="Strong"/>
    <w:uiPriority w:val="22"/>
    <w:qFormat/>
    <w:rsid w:val="009D364A"/>
    <w:rPr>
      <w:b/>
      <w:bCs/>
      <w:color w:val="943634"/>
      <w:spacing w:val="5"/>
    </w:rPr>
  </w:style>
  <w:style w:type="character" w:styleId="afff4">
    <w:name w:val="Emphasis"/>
    <w:uiPriority w:val="20"/>
    <w:qFormat/>
    <w:rsid w:val="009D364A"/>
    <w:rPr>
      <w:caps/>
      <w:spacing w:val="5"/>
      <w:sz w:val="20"/>
      <w:szCs w:val="20"/>
    </w:rPr>
  </w:style>
  <w:style w:type="paragraph" w:styleId="afff5">
    <w:name w:val="No Spacing"/>
    <w:basedOn w:val="a0"/>
    <w:link w:val="afff6"/>
    <w:uiPriority w:val="1"/>
    <w:qFormat/>
    <w:rsid w:val="009D364A"/>
    <w:pPr>
      <w:spacing w:line="240" w:lineRule="auto"/>
    </w:pPr>
  </w:style>
  <w:style w:type="character" w:customStyle="1" w:styleId="afff6">
    <w:name w:val="Без интервала Знак"/>
    <w:basedOn w:val="a1"/>
    <w:link w:val="afff5"/>
    <w:uiPriority w:val="1"/>
    <w:rsid w:val="009D364A"/>
    <w:rPr>
      <w:rFonts w:ascii="Cambria" w:eastAsia="Times New Roman" w:hAnsi="Cambria" w:cs="Times New Roman"/>
      <w:lang w:val="en-US" w:bidi="en-US"/>
    </w:rPr>
  </w:style>
  <w:style w:type="paragraph" w:styleId="28">
    <w:name w:val="Quote"/>
    <w:basedOn w:val="a0"/>
    <w:next w:val="a0"/>
    <w:link w:val="29"/>
    <w:uiPriority w:val="29"/>
    <w:qFormat/>
    <w:rsid w:val="009D364A"/>
    <w:rPr>
      <w:i/>
      <w:iCs/>
      <w:sz w:val="20"/>
      <w:szCs w:val="20"/>
      <w:lang w:val="x-none" w:eastAsia="x-none" w:bidi="ar-SA"/>
    </w:rPr>
  </w:style>
  <w:style w:type="character" w:customStyle="1" w:styleId="29">
    <w:name w:val="Цитата 2 Знак"/>
    <w:basedOn w:val="a1"/>
    <w:link w:val="28"/>
    <w:uiPriority w:val="29"/>
    <w:rsid w:val="009D364A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paragraph" w:styleId="afff7">
    <w:name w:val="Intense Quote"/>
    <w:basedOn w:val="a0"/>
    <w:next w:val="a0"/>
    <w:link w:val="afff8"/>
    <w:uiPriority w:val="30"/>
    <w:qFormat/>
    <w:rsid w:val="009D364A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val="x-none" w:eastAsia="x-none" w:bidi="ar-SA"/>
    </w:rPr>
  </w:style>
  <w:style w:type="character" w:customStyle="1" w:styleId="afff8">
    <w:name w:val="Выделенная цитата Знак"/>
    <w:basedOn w:val="a1"/>
    <w:link w:val="afff7"/>
    <w:uiPriority w:val="30"/>
    <w:rsid w:val="009D364A"/>
    <w:rPr>
      <w:rFonts w:ascii="Cambria" w:eastAsia="Times New Roman" w:hAnsi="Cambria" w:cs="Times New Roman"/>
      <w:caps/>
      <w:color w:val="622423"/>
      <w:spacing w:val="5"/>
      <w:sz w:val="20"/>
      <w:szCs w:val="20"/>
      <w:lang w:val="x-none" w:eastAsia="x-none"/>
    </w:rPr>
  </w:style>
  <w:style w:type="character" w:styleId="afff9">
    <w:name w:val="Subtle Emphasis"/>
    <w:uiPriority w:val="19"/>
    <w:qFormat/>
    <w:rsid w:val="009D364A"/>
    <w:rPr>
      <w:i/>
      <w:iCs/>
    </w:rPr>
  </w:style>
  <w:style w:type="character" w:styleId="afffa">
    <w:name w:val="Intense Emphasis"/>
    <w:uiPriority w:val="21"/>
    <w:qFormat/>
    <w:rsid w:val="009D364A"/>
    <w:rPr>
      <w:i/>
      <w:iCs/>
      <w:caps/>
      <w:spacing w:val="10"/>
      <w:sz w:val="20"/>
      <w:szCs w:val="20"/>
    </w:rPr>
  </w:style>
  <w:style w:type="character" w:styleId="afffb">
    <w:name w:val="Subtle Reference"/>
    <w:uiPriority w:val="31"/>
    <w:qFormat/>
    <w:rsid w:val="009D364A"/>
    <w:rPr>
      <w:rFonts w:ascii="Calibri" w:eastAsia="Times New Roman" w:hAnsi="Calibri" w:cs="Times New Roman"/>
      <w:i/>
      <w:iCs/>
      <w:color w:val="622423"/>
    </w:rPr>
  </w:style>
  <w:style w:type="character" w:styleId="afffc">
    <w:name w:val="Intense Reference"/>
    <w:uiPriority w:val="32"/>
    <w:qFormat/>
    <w:rsid w:val="009D364A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d">
    <w:name w:val="Book Title"/>
    <w:uiPriority w:val="33"/>
    <w:qFormat/>
    <w:rsid w:val="009D364A"/>
    <w:rPr>
      <w:caps/>
      <w:color w:val="622423"/>
      <w:spacing w:val="5"/>
      <w:u w:color="622423"/>
    </w:rPr>
  </w:style>
  <w:style w:type="paragraph" w:styleId="afffe">
    <w:name w:val="TOC Heading"/>
    <w:basedOn w:val="1"/>
    <w:next w:val="a0"/>
    <w:uiPriority w:val="39"/>
    <w:unhideWhenUsed/>
    <w:qFormat/>
    <w:rsid w:val="009D364A"/>
    <w:pPr>
      <w:outlineLvl w:val="9"/>
    </w:pPr>
  </w:style>
  <w:style w:type="paragraph" w:customStyle="1" w:styleId="1c">
    <w:name w:val="Обычный1"/>
    <w:rsid w:val="009D364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styleId="affff">
    <w:name w:val="FollowedHyperlink"/>
    <w:uiPriority w:val="99"/>
    <w:unhideWhenUsed/>
    <w:rsid w:val="009D364A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9D364A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9D364A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9D364A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9D364A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9D364A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9D364A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9D364A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affff0">
    <w:name w:val="Заголовок без нумерации"/>
    <w:basedOn w:val="1"/>
    <w:link w:val="affff1"/>
    <w:qFormat/>
    <w:rsid w:val="009D364A"/>
    <w:pPr>
      <w:numPr>
        <w:numId w:val="0"/>
      </w:numPr>
    </w:pPr>
    <w:rPr>
      <w:snapToGrid w:val="0"/>
    </w:rPr>
  </w:style>
  <w:style w:type="character" w:customStyle="1" w:styleId="affff1">
    <w:name w:val="Заголовок без нумерации Знак"/>
    <w:link w:val="affff0"/>
    <w:rsid w:val="009D364A"/>
    <w:rPr>
      <w:rFonts w:ascii="Cambria" w:eastAsia="Times New Roman" w:hAnsi="Cambria" w:cs="Times New Roman"/>
      <w:b/>
      <w:caps/>
      <w:snapToGrid w:val="0"/>
      <w:spacing w:val="20"/>
      <w:sz w:val="28"/>
      <w:szCs w:val="28"/>
      <w:lang w:val="x-none" w:bidi="en-US"/>
    </w:rPr>
  </w:style>
  <w:style w:type="paragraph" w:customStyle="1" w:styleId="Standard">
    <w:name w:val="Standard"/>
    <w:rsid w:val="00C4063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C40631"/>
    <w:pPr>
      <w:ind w:firstLine="709"/>
    </w:pPr>
  </w:style>
  <w:style w:type="numbering" w:customStyle="1" w:styleId="1d">
    <w:name w:val="Нет списка1"/>
    <w:next w:val="a3"/>
    <w:semiHidden/>
    <w:unhideWhenUsed/>
    <w:rsid w:val="004C3B6C"/>
  </w:style>
  <w:style w:type="table" w:customStyle="1" w:styleId="1e">
    <w:name w:val="Сетка таблицы1"/>
    <w:basedOn w:val="a2"/>
    <w:next w:val="ab"/>
    <w:rsid w:val="004C3B6C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a">
    <w:name w:val="Обычный2"/>
    <w:rsid w:val="004C3B6C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numbering" w:customStyle="1" w:styleId="110">
    <w:name w:val="Нет списка11"/>
    <w:next w:val="a3"/>
    <w:semiHidden/>
    <w:rsid w:val="004C3B6C"/>
  </w:style>
  <w:style w:type="table" w:customStyle="1" w:styleId="111">
    <w:name w:val="Сетка таблицы11"/>
    <w:basedOn w:val="a2"/>
    <w:next w:val="ab"/>
    <w:rsid w:val="004C3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">
    <w:name w:val="Стиль 14 пт По ширине"/>
    <w:basedOn w:val="a0"/>
    <w:rsid w:val="004C3B6C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2b">
    <w:name w:val="List 2"/>
    <w:basedOn w:val="a0"/>
    <w:rsid w:val="004C3B6C"/>
    <w:pPr>
      <w:spacing w:line="240" w:lineRule="auto"/>
      <w:ind w:left="566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35">
    <w:name w:val="List 3"/>
    <w:basedOn w:val="a0"/>
    <w:rsid w:val="004C3B6C"/>
    <w:pPr>
      <w:spacing w:line="240" w:lineRule="auto"/>
      <w:ind w:left="849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42">
    <w:name w:val="List 4"/>
    <w:basedOn w:val="a0"/>
    <w:rsid w:val="004C3B6C"/>
    <w:pPr>
      <w:spacing w:line="240" w:lineRule="auto"/>
      <w:ind w:left="1132" w:hanging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affff2">
    <w:name w:val="List Continue"/>
    <w:basedOn w:val="a0"/>
    <w:rsid w:val="004C3B6C"/>
    <w:pPr>
      <w:spacing w:after="120" w:line="240" w:lineRule="auto"/>
      <w:ind w:left="283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2c">
    <w:name w:val="List Continue 2"/>
    <w:basedOn w:val="a0"/>
    <w:rsid w:val="004C3B6C"/>
    <w:pPr>
      <w:spacing w:after="120" w:line="240" w:lineRule="auto"/>
      <w:ind w:left="566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styleId="HTML">
    <w:name w:val="HTML Preformatted"/>
    <w:basedOn w:val="a0"/>
    <w:link w:val="HTML0"/>
    <w:rsid w:val="004C3B6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basedOn w:val="a1"/>
    <w:link w:val="HTML"/>
    <w:rsid w:val="004C3B6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6-66">
    <w:name w:val="стиль16-66"/>
    <w:rsid w:val="004C3B6C"/>
  </w:style>
  <w:style w:type="character" w:customStyle="1" w:styleId="st1">
    <w:name w:val="st1"/>
    <w:rsid w:val="004C3B6C"/>
  </w:style>
  <w:style w:type="numbering" w:customStyle="1" w:styleId="2d">
    <w:name w:val="Нет списка2"/>
    <w:next w:val="a3"/>
    <w:semiHidden/>
    <w:rsid w:val="004C3B6C"/>
  </w:style>
  <w:style w:type="table" w:customStyle="1" w:styleId="2e">
    <w:name w:val="Сетка таблицы2"/>
    <w:basedOn w:val="a2"/>
    <w:next w:val="ab"/>
    <w:rsid w:val="004C3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6">
    <w:name w:val="Обычный3"/>
    <w:rsid w:val="0081759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table" w:customStyle="1" w:styleId="120">
    <w:name w:val="Сетка таблицы12"/>
    <w:basedOn w:val="a2"/>
    <w:next w:val="ab"/>
    <w:rsid w:val="008175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7">
    <w:name w:val="Нет списка3"/>
    <w:next w:val="a3"/>
    <w:uiPriority w:val="99"/>
    <w:semiHidden/>
    <w:unhideWhenUsed/>
    <w:rsid w:val="00516007"/>
  </w:style>
  <w:style w:type="table" w:customStyle="1" w:styleId="38">
    <w:name w:val="Сетка таблицы3"/>
    <w:basedOn w:val="a2"/>
    <w:next w:val="ab"/>
    <w:uiPriority w:val="59"/>
    <w:rsid w:val="00516007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9">
    <w:name w:val="Body Text 3"/>
    <w:basedOn w:val="a0"/>
    <w:link w:val="3a"/>
    <w:rsid w:val="00516007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a">
    <w:name w:val="Основной текст 3 Знак"/>
    <w:basedOn w:val="a1"/>
    <w:link w:val="39"/>
    <w:rsid w:val="00516007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FontStyle12">
    <w:name w:val="Font Style12"/>
    <w:rsid w:val="00516007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516007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3">
    <w:name w:val="Рисунок/Таблица"/>
    <w:basedOn w:val="a0"/>
    <w:qFormat/>
    <w:rsid w:val="00516007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516007"/>
    <w:pPr>
      <w:autoSpaceDE w:val="0"/>
      <w:autoSpaceDN w:val="0"/>
      <w:adjustRightInd w:val="0"/>
      <w:spacing w:after="0" w:line="240" w:lineRule="auto"/>
    </w:pPr>
    <w:rPr>
      <w:rFonts w:ascii="Arial MT" w:eastAsia="Times New Roman" w:hAnsi="Arial MT" w:cs="Arial MT"/>
      <w:color w:val="000000"/>
      <w:sz w:val="24"/>
      <w:szCs w:val="24"/>
      <w:lang w:eastAsia="ru-RU"/>
    </w:rPr>
  </w:style>
  <w:style w:type="paragraph" w:customStyle="1" w:styleId="a">
    <w:name w:val="Стиль адрес"/>
    <w:basedOn w:val="a0"/>
    <w:rsid w:val="00516007"/>
    <w:pPr>
      <w:numPr>
        <w:numId w:val="28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numbering" w:customStyle="1" w:styleId="43">
    <w:name w:val="Нет списка4"/>
    <w:next w:val="a3"/>
    <w:uiPriority w:val="99"/>
    <w:semiHidden/>
    <w:unhideWhenUsed/>
    <w:rsid w:val="008056A8"/>
  </w:style>
  <w:style w:type="table" w:customStyle="1" w:styleId="44">
    <w:name w:val="Сетка таблицы4"/>
    <w:basedOn w:val="a2"/>
    <w:next w:val="ab"/>
    <w:uiPriority w:val="59"/>
    <w:rsid w:val="008056A8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01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oleObject" Target="embeddings/oleObject1.bin"/><Relationship Id="rId26" Type="http://schemas.openxmlformats.org/officeDocument/2006/relationships/image" Target="media/image12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wmf"/><Relationship Id="rId25" Type="http://schemas.openxmlformats.org/officeDocument/2006/relationships/image" Target="media/image11.png"/><Relationship Id="rId33" Type="http://schemas.openxmlformats.org/officeDocument/2006/relationships/image" Target="media/image19.emf"/><Relationship Id="rId38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media/image6.png"/><Relationship Id="rId29" Type="http://schemas.openxmlformats.org/officeDocument/2006/relationships/image" Target="media/image15.emf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png"/><Relationship Id="rId32" Type="http://schemas.openxmlformats.org/officeDocument/2006/relationships/image" Target="media/image18.emf"/><Relationship Id="rId37" Type="http://schemas.openxmlformats.org/officeDocument/2006/relationships/image" Target="media/image23.emf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9.emf"/><Relationship Id="rId28" Type="http://schemas.openxmlformats.org/officeDocument/2006/relationships/image" Target="media/image14.emf"/><Relationship Id="rId36" Type="http://schemas.openxmlformats.org/officeDocument/2006/relationships/image" Target="media/image22.jpeg"/><Relationship Id="rId10" Type="http://schemas.openxmlformats.org/officeDocument/2006/relationships/footer" Target="footer1.xml"/><Relationship Id="rId19" Type="http://schemas.openxmlformats.org/officeDocument/2006/relationships/image" Target="media/image5.jpeg"/><Relationship Id="rId31" Type="http://schemas.openxmlformats.org/officeDocument/2006/relationships/image" Target="media/image17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emf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emf"/><Relationship Id="rId35" Type="http://schemas.openxmlformats.org/officeDocument/2006/relationships/image" Target="media/image2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A9B3DFCA-1AEF-4899-9650-CD6F1E81B4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1</Pages>
  <Words>5823</Words>
  <Characters>33194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Lika</cp:lastModifiedBy>
  <cp:revision>12</cp:revision>
  <cp:lastPrinted>2013-05-06T13:45:00Z</cp:lastPrinted>
  <dcterms:created xsi:type="dcterms:W3CDTF">2013-04-21T09:27:00Z</dcterms:created>
  <dcterms:modified xsi:type="dcterms:W3CDTF">2013-05-20T13:51:00Z</dcterms:modified>
</cp:coreProperties>
</file>